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Pr>
        <w:drawing>
          <wp:inline distB="114300" distT="114300" distL="114300" distR="114300">
            <wp:extent cx="730087" cy="7300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30087" cy="73008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Verdana" w:cs="Verdana" w:eastAsia="Verdana" w:hAnsi="Verdana"/>
          <w:b w:val="1"/>
          <w:bCs w:val="1"/>
          <w:sz w:val="22"/>
          <w:szCs w:val="22"/>
          <w:u w:val="single"/>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Minutes from the meeting of The Corporation</w:t>
      </w:r>
    </w:p>
    <w:p w:rsidR="00000000" w:rsidDel="00000000" w:rsidP="00000000" w:rsidRDefault="00000000" w:rsidRPr="00000000" w14:paraId="00000004">
      <w:pPr>
        <w:jc w:val="center"/>
        <w:rPr>
          <w:rFonts w:ascii="Verdana" w:cs="Verdana" w:eastAsia="Verdana" w:hAnsi="Verdana"/>
          <w:b w:val="1"/>
          <w:bCs w:val="1"/>
          <w:sz w:val="22"/>
          <w:szCs w:val="22"/>
          <w:u w:val="single"/>
        </w:rPr>
      </w:pPr>
      <w:r w:rsidDel="00000000" w:rsidR="00000000" w:rsidRPr="00000000">
        <w:rPr>
          <w:rFonts w:ascii="Verdana" w:cs="Verdana" w:eastAsia="Verdana" w:hAnsi="Verdana"/>
          <w:b w:val="1"/>
          <w:bCs w:val="1"/>
          <w:sz w:val="22"/>
          <w:szCs w:val="22"/>
          <w:u w:val="single"/>
          <w:rtl w:val="0"/>
        </w:rPr>
        <w:t xml:space="preserve">on the 24th March 2026</w:t>
      </w:r>
    </w:p>
    <w:p w:rsidR="00000000" w:rsidDel="00000000" w:rsidP="00000000" w:rsidRDefault="00000000" w:rsidRPr="00000000" w14:paraId="00000005">
      <w:pPr>
        <w:rPr>
          <w:rFonts w:ascii="Verdana" w:cs="Verdana" w:eastAsia="Verdana" w:hAnsi="Verdana"/>
          <w:sz w:val="22"/>
          <w:szCs w:val="22"/>
        </w:rPr>
      </w:pPr>
      <w:r w:rsidDel="00000000" w:rsidR="00000000" w:rsidRPr="00000000">
        <w:rPr>
          <w:rtl w:val="0"/>
        </w:rPr>
      </w:r>
    </w:p>
    <w:tbl>
      <w:tblPr>
        <w:tblStyle w:val="Table1"/>
        <w:tblW w:w="960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0"/>
        <w:tblGridChange w:id="0">
          <w:tblGrid>
            <w:gridCol w:w="96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Present:</w:t>
            </w:r>
            <w:r w:rsidDel="00000000" w:rsidR="00000000" w:rsidRPr="00000000">
              <w:rPr>
                <w:rtl w:val="0"/>
              </w:rPr>
            </w:r>
          </w:p>
          <w:p w:rsidR="00000000" w:rsidDel="00000000" w:rsidP="00000000" w:rsidRDefault="00000000" w:rsidRPr="00000000" w14:paraId="00000007">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Peter Whittle (PW) - Chair</w:t>
            </w:r>
          </w:p>
          <w:p w:rsidR="00000000" w:rsidDel="00000000" w:rsidP="00000000" w:rsidRDefault="00000000" w:rsidRPr="00000000" w14:paraId="00000008">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Paul Goodridge (PG) - Vice Chair</w:t>
              <w:br w:type="textWrapping"/>
              <w:t xml:space="preserve">         Sanjoy Kundu (SK)</w:t>
            </w:r>
          </w:p>
          <w:p w:rsidR="00000000" w:rsidDel="00000000" w:rsidP="00000000" w:rsidRDefault="00000000" w:rsidRPr="00000000" w14:paraId="00000009">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David Butcher (DBu)</w:t>
            </w:r>
          </w:p>
          <w:p w:rsidR="00000000" w:rsidDel="00000000" w:rsidP="00000000" w:rsidRDefault="00000000" w:rsidRPr="00000000" w14:paraId="0000000A">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Paul Riley (PR)   </w:t>
            </w:r>
          </w:p>
          <w:p w:rsidR="00000000" w:rsidDel="00000000" w:rsidP="00000000" w:rsidRDefault="00000000" w:rsidRPr="00000000" w14:paraId="0000000B">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Faye Alexander (FA)</w:t>
            </w:r>
          </w:p>
          <w:p w:rsidR="00000000" w:rsidDel="00000000" w:rsidP="00000000" w:rsidRDefault="00000000" w:rsidRPr="00000000" w14:paraId="0000000C">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Lucy Pripachailo (LP)</w:t>
            </w:r>
          </w:p>
          <w:p w:rsidR="00000000" w:rsidDel="00000000" w:rsidP="00000000" w:rsidRDefault="00000000" w:rsidRPr="00000000" w14:paraId="0000000D">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Grace Jeffrey (GJ)</w:t>
            </w:r>
          </w:p>
          <w:p w:rsidR="00000000" w:rsidDel="00000000" w:rsidP="00000000" w:rsidRDefault="00000000" w:rsidRPr="00000000" w14:paraId="0000000E">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Mark Taylor (MT)</w:t>
            </w:r>
          </w:p>
          <w:p w:rsidR="00000000" w:rsidDel="00000000" w:rsidP="00000000" w:rsidRDefault="00000000" w:rsidRPr="00000000" w14:paraId="0000000F">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Diana Bird (DBi)-Principal  </w:t>
            </w:r>
          </w:p>
          <w:p w:rsidR="00000000" w:rsidDel="00000000" w:rsidP="00000000" w:rsidRDefault="00000000" w:rsidRPr="00000000" w14:paraId="00000010">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Jacob Charles (JC)</w:t>
            </w:r>
          </w:p>
          <w:p w:rsidR="00000000" w:rsidDel="00000000" w:rsidP="00000000" w:rsidRDefault="00000000" w:rsidRPr="00000000" w14:paraId="00000011">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Nigel Hainsworth (NH)</w:t>
            </w:r>
          </w:p>
          <w:p w:rsidR="00000000" w:rsidDel="00000000" w:rsidP="00000000" w:rsidRDefault="00000000" w:rsidRPr="00000000" w14:paraId="00000012">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Phil Hunter (PH)</w:t>
            </w:r>
          </w:p>
          <w:p w:rsidR="00000000" w:rsidDel="00000000" w:rsidP="00000000" w:rsidRDefault="00000000" w:rsidRPr="00000000" w14:paraId="00000013">
            <w:pPr>
              <w:widowControl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In Attendance: </w:t>
            </w:r>
          </w:p>
          <w:p w:rsidR="00000000" w:rsidDel="00000000" w:rsidP="00000000" w:rsidRDefault="00000000" w:rsidRPr="00000000" w14:paraId="00000014">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Danielle Carter (DC)- Director of Governance</w:t>
            </w:r>
          </w:p>
          <w:p w:rsidR="00000000" w:rsidDel="00000000" w:rsidP="00000000" w:rsidRDefault="00000000" w:rsidRPr="00000000" w14:paraId="00000015">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John Flaherty (JF) - Vice Principal Finance and Planning</w:t>
            </w:r>
          </w:p>
          <w:p w:rsidR="00000000" w:rsidDel="00000000" w:rsidP="00000000" w:rsidRDefault="00000000" w:rsidRPr="00000000" w14:paraId="00000016">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Greg O’Shea (GOS) - Vice Principal Curriculum</w:t>
            </w:r>
          </w:p>
          <w:p w:rsidR="00000000" w:rsidDel="00000000" w:rsidP="00000000" w:rsidRDefault="00000000" w:rsidRPr="00000000" w14:paraId="00000017">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Ruth Tomlinson (RT) - Vice Principal Study Programmes</w:t>
            </w:r>
          </w:p>
          <w:p w:rsidR="00000000" w:rsidDel="00000000" w:rsidP="00000000" w:rsidRDefault="00000000" w:rsidRPr="00000000" w14:paraId="00000018">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Shoeb Desai (SD) - Head of Student Experience</w:t>
            </w:r>
          </w:p>
          <w:p w:rsidR="00000000" w:rsidDel="00000000" w:rsidP="00000000" w:rsidRDefault="00000000" w:rsidRPr="00000000" w14:paraId="00000019">
            <w:pPr>
              <w:widowControl w:val="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Apologies</w:t>
            </w:r>
            <w:r w:rsidDel="00000000" w:rsidR="00000000" w:rsidRPr="00000000">
              <w:rPr>
                <w:rFonts w:ascii="Verdana" w:cs="Verdana" w:eastAsia="Verdana" w:hAnsi="Verdana"/>
                <w:sz w:val="22"/>
                <w:szCs w:val="22"/>
                <w:rtl w:val="0"/>
              </w:rPr>
              <w:t xml:space="preserve">:</w:t>
            </w:r>
          </w:p>
          <w:p w:rsidR="00000000" w:rsidDel="00000000" w:rsidP="00000000" w:rsidRDefault="00000000" w:rsidRPr="00000000" w14:paraId="0000001A">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Shamila Hussain (SH)</w:t>
            </w:r>
          </w:p>
          <w:p w:rsidR="00000000" w:rsidDel="00000000" w:rsidP="00000000" w:rsidRDefault="00000000" w:rsidRPr="00000000" w14:paraId="0000001B">
            <w:pPr>
              <w:widowControl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Mariya Hussain (MH) </w:t>
            </w:r>
          </w:p>
          <w:p w:rsidR="00000000" w:rsidDel="00000000" w:rsidP="00000000" w:rsidRDefault="00000000" w:rsidRPr="00000000" w14:paraId="0000001C">
            <w:pPr>
              <w:widowControl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r>
          </w:p>
        </w:tc>
      </w:tr>
    </w:tbl>
    <w:p w:rsidR="00000000" w:rsidDel="00000000" w:rsidP="00000000" w:rsidRDefault="00000000" w:rsidRPr="00000000" w14:paraId="0000001D">
      <w:pPr>
        <w:rPr>
          <w:rFonts w:ascii="Verdana" w:cs="Verdana" w:eastAsia="Verdana" w:hAnsi="Verdana"/>
          <w:b w:val="1"/>
          <w:bCs w:val="1"/>
          <w:sz w:val="32"/>
          <w:szCs w:val="32"/>
        </w:rPr>
      </w:pPr>
      <w:r w:rsidDel="00000000" w:rsidR="00000000" w:rsidRPr="00000000">
        <w:rPr>
          <w:rtl w:val="0"/>
        </w:rPr>
      </w:r>
    </w:p>
    <w:p w:rsidR="00000000" w:rsidDel="00000000" w:rsidP="00000000" w:rsidRDefault="00000000" w:rsidRPr="00000000" w14:paraId="0000001E">
      <w:pPr>
        <w:pageBreakBefore w:val="0"/>
        <w:jc w:val="center"/>
        <w:rPr/>
      </w:pPr>
      <w:r w:rsidDel="00000000" w:rsidR="00000000" w:rsidRPr="00000000">
        <w:rPr>
          <w:rtl w:val="0"/>
        </w:rPr>
      </w:r>
    </w:p>
    <w:tbl>
      <w:tblPr>
        <w:tblStyle w:val="Table2"/>
        <w:tblW w:w="10440.0" w:type="dxa"/>
        <w:jc w:val="left"/>
        <w:tblInd w:w="-684.0" w:type="dxa"/>
        <w:tblLayout w:type="fixed"/>
        <w:tblLook w:val="0000"/>
      </w:tblPr>
      <w:tblGrid>
        <w:gridCol w:w="750"/>
        <w:gridCol w:w="8655"/>
        <w:gridCol w:w="1035"/>
        <w:tblGridChange w:id="0">
          <w:tblGrid>
            <w:gridCol w:w="750"/>
            <w:gridCol w:w="8655"/>
            <w:gridCol w:w="1035"/>
          </w:tblGrid>
        </w:tblGridChange>
      </w:tblGrid>
      <w:tr>
        <w:trPr>
          <w:cantSplit w:val="0"/>
          <w:trHeight w:val="280" w:hRule="atLeast"/>
          <w:tblHeader w:val="0"/>
        </w:trPr>
        <w:tc>
          <w:tcPr>
            <w:tcBorders>
              <w:bottom w:color="000000" w:space="0" w:sz="4" w:val="single"/>
            </w:tcBorders>
            <w:shd w:fill="ffffff" w:val="clear"/>
          </w:tcPr>
          <w:p w:rsidR="00000000" w:rsidDel="00000000" w:rsidP="00000000" w:rsidRDefault="00000000" w:rsidRPr="00000000" w14:paraId="0000001F">
            <w:pPr>
              <w:pageBreakBefore w:val="0"/>
              <w:rPr/>
            </w:pPr>
            <w:r w:rsidDel="00000000" w:rsidR="00000000" w:rsidRPr="00000000">
              <w:rPr>
                <w:rtl w:val="0"/>
              </w:rPr>
            </w:r>
          </w:p>
        </w:tc>
        <w:tc>
          <w:tcPr>
            <w:tcBorders>
              <w:bottom w:color="000000" w:space="0" w:sz="4" w:val="single"/>
              <w:right w:color="000000" w:space="0" w:sz="4" w:val="single"/>
            </w:tcBorders>
            <w:shd w:fill="ffffff" w:val="clear"/>
          </w:tcPr>
          <w:p w:rsidR="00000000" w:rsidDel="00000000" w:rsidP="00000000" w:rsidRDefault="00000000" w:rsidRPr="00000000" w14:paraId="00000020">
            <w:pPr>
              <w:pageBreakBefore w:val="0"/>
              <w:rPr/>
            </w:pPr>
            <w:r w:rsidDel="00000000" w:rsidR="00000000" w:rsidRPr="00000000">
              <w:rPr>
                <w:rtl w:val="0"/>
              </w:rPr>
              <w:t xml:space="preserve">Meeting commenced: 4.30pm</w:t>
            </w:r>
          </w:p>
        </w:tc>
        <w:tc>
          <w:tcPr>
            <w:tcBorders>
              <w:top w:color="000000" w:space="0" w:sz="4" w:val="single"/>
              <w:left w:color="000000" w:space="0" w:sz="4" w:val="single"/>
              <w:bottom w:color="000000" w:space="0" w:sz="4" w:val="single"/>
              <w:right w:color="000000" w:space="0" w:sz="4" w:val="single"/>
            </w:tcBorders>
            <w:shd w:fill="e0e0e0" w:val="clear"/>
          </w:tcPr>
          <w:p w:rsidR="00000000" w:rsidDel="00000000" w:rsidP="00000000" w:rsidRDefault="00000000" w:rsidRPr="00000000" w14:paraId="00000021">
            <w:pPr>
              <w:pStyle w:val="Heading1"/>
              <w:pageBreakBefore w:val="0"/>
              <w:rPr/>
            </w:pPr>
            <w:r w:rsidDel="00000000" w:rsidR="00000000" w:rsidRPr="00000000">
              <w:rPr>
                <w:rFonts w:ascii="Verdana" w:cs="Verdana" w:eastAsia="Verdana" w:hAnsi="Verdana"/>
                <w:b w:val="1"/>
                <w:bCs w:val="1"/>
                <w:sz w:val="22"/>
                <w:szCs w:val="22"/>
                <w:rtl w:val="0"/>
              </w:rPr>
              <w:t xml:space="preserve">Action</w:t>
            </w:r>
            <w:r w:rsidDel="00000000" w:rsidR="00000000" w:rsidRPr="00000000">
              <w:rPr>
                <w:rtl w:val="0"/>
              </w:rPr>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pageBreakBefore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Ofsted Training for </w:t>
            </w:r>
            <w:r w:rsidDel="00000000" w:rsidR="00000000" w:rsidRPr="00000000">
              <w:rPr>
                <w:rFonts w:ascii="Verdana" w:cs="Verdana" w:eastAsia="Verdana" w:hAnsi="Verdana"/>
                <w:b w:val="1"/>
                <w:bCs w:val="1"/>
                <w:sz w:val="22"/>
                <w:szCs w:val="22"/>
                <w:rtl w:val="0"/>
              </w:rPr>
              <w:t xml:space="preserve">Governors</w:t>
            </w:r>
            <w:r w:rsidDel="00000000" w:rsidR="00000000" w:rsidRPr="00000000">
              <w:rPr>
                <w:rtl w:val="0"/>
              </w:rPr>
            </w:r>
          </w:p>
          <w:p w:rsidR="00000000" w:rsidDel="00000000" w:rsidP="00000000" w:rsidRDefault="00000000" w:rsidRPr="00000000" w14:paraId="00000024">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DBi and GO presented on the Ofsted plan and explained the process once College receives a phone call and an inspection is arranged. </w:t>
            </w:r>
          </w:p>
          <w:p w:rsidR="00000000" w:rsidDel="00000000" w:rsidP="00000000" w:rsidRDefault="00000000" w:rsidRPr="00000000" w14:paraId="00000025">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Two presentations were shared with governors - one that will be shared with inspectors on the initial planning call and a second about what will actually happen during inspection. Both have been shared with all staff previously. </w:t>
            </w:r>
          </w:p>
          <w:p w:rsidR="00000000" w:rsidDel="00000000" w:rsidP="00000000" w:rsidRDefault="00000000" w:rsidRPr="00000000" w14:paraId="00000026">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recent inspection report card was shared and the format of the report explained.</w:t>
            </w:r>
          </w:p>
          <w:p w:rsidR="00000000" w:rsidDel="00000000" w:rsidP="00000000" w:rsidRDefault="00000000" w:rsidRPr="00000000" w14:paraId="00000027">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Questions were asked around the reporting of outcomes of the inspection, it was noted there isn't a single word grade. </w:t>
            </w:r>
          </w:p>
          <w:p w:rsidR="00000000" w:rsidDel="00000000" w:rsidP="00000000" w:rsidRDefault="00000000" w:rsidRPr="00000000" w14:paraId="00000028">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member asked about the inspection happening between the outgoing and incoming principal. DBi stated that an inspection could happen at any time and would be discussed when the call comes 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pageBreakBefore w:val="0"/>
              <w:rPr>
                <w:rFonts w:ascii="Verdana" w:cs="Verdana" w:eastAsia="Verdana" w:hAnsi="Verdana"/>
                <w:sz w:val="22"/>
                <w:szCs w:val="22"/>
              </w:rPr>
            </w:pPr>
            <w:r w:rsidDel="00000000" w:rsidR="00000000" w:rsidRPr="00000000">
              <w:rPr>
                <w:rtl w:val="0"/>
              </w:rPr>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pageBreakBefore w:val="0"/>
              <w:jc w:val="center"/>
              <w:rPr/>
            </w:pPr>
            <w:r w:rsidDel="00000000" w:rsidR="00000000" w:rsidRPr="00000000">
              <w:rPr>
                <w:rFonts w:ascii="Verdana" w:cs="Verdana" w:eastAsia="Verdana" w:hAnsi="Verdana"/>
                <w:sz w:val="22"/>
                <w:szCs w:val="22"/>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pageBreakBefore w:val="0"/>
              <w:rPr>
                <w:rFonts w:ascii="Verdana" w:cs="Verdana" w:eastAsia="Verdana" w:hAnsi="Verdana"/>
                <w:color w:val="ff0000"/>
                <w:sz w:val="22"/>
                <w:szCs w:val="22"/>
              </w:rPr>
            </w:pPr>
            <w:r w:rsidDel="00000000" w:rsidR="00000000" w:rsidRPr="00000000">
              <w:rPr>
                <w:rFonts w:ascii="Verdana" w:cs="Verdana" w:eastAsia="Verdana" w:hAnsi="Verdana"/>
                <w:b w:val="1"/>
                <w:bCs w:val="1"/>
                <w:sz w:val="22"/>
                <w:szCs w:val="22"/>
                <w:rtl w:val="0"/>
              </w:rPr>
              <w:t xml:space="preserve">Welcome, Apologies of absence, Disclosure of financial and/or personal interest</w:t>
            </w:r>
            <w:r w:rsidDel="00000000" w:rsidR="00000000" w:rsidRPr="00000000">
              <w:rPr>
                <w:rtl w:val="0"/>
              </w:rPr>
            </w:r>
          </w:p>
          <w:p w:rsidR="00000000" w:rsidDel="00000000" w:rsidP="00000000" w:rsidRDefault="00000000" w:rsidRPr="00000000" w14:paraId="0000002C">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PW welcomed everyone to the meeting. Apologies were received from SH and MH. There were no disclosures of personal or financial interests.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pageBreakBefore w:val="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pageBreakBefore w:val="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agree agenda and order of business as circulated </w:t>
            </w:r>
          </w:p>
          <w:p w:rsidR="00000000" w:rsidDel="00000000" w:rsidP="00000000" w:rsidRDefault="00000000" w:rsidRPr="00000000" w14:paraId="00000030">
            <w:pPr>
              <w:pageBreakBefore w:val="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Agreed.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pageBreakBefore w:val="0"/>
              <w:rPr/>
            </w:pPr>
            <w:r w:rsidDel="00000000" w:rsidR="00000000" w:rsidRPr="00000000">
              <w:rPr>
                <w:rtl w:val="0"/>
              </w:rPr>
            </w:r>
          </w:p>
        </w:tc>
      </w:tr>
      <w:tr>
        <w:trPr>
          <w:cantSplit w:val="0"/>
          <w:trHeight w:val="7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3</w:t>
            </w:r>
          </w:p>
        </w:tc>
        <w:tc>
          <w:tcPr>
            <w:shd w:fill="ffffff" w:val="clear"/>
          </w:tcPr>
          <w:p w:rsidR="00000000" w:rsidDel="00000000" w:rsidP="00000000" w:rsidRDefault="00000000" w:rsidRPr="00000000" w14:paraId="00000033">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To approve the minutes of the meetings held on </w:t>
            </w:r>
            <w:r w:rsidDel="00000000" w:rsidR="00000000" w:rsidRPr="00000000">
              <w:rPr>
                <w:rFonts w:ascii="Verdana" w:cs="Verdana" w:eastAsia="Verdana" w:hAnsi="Verdana"/>
                <w:b w:val="1"/>
                <w:bCs w:val="1"/>
                <w:sz w:val="22"/>
                <w:szCs w:val="22"/>
                <w:rtl w:val="0"/>
              </w:rPr>
              <w:t xml:space="preserve">9th December 2025</w:t>
            </w:r>
            <w:r w:rsidDel="00000000" w:rsidR="00000000" w:rsidRPr="00000000">
              <w:rPr>
                <w:rtl w:val="0"/>
              </w:rPr>
            </w:r>
          </w:p>
          <w:p w:rsidR="00000000" w:rsidDel="00000000" w:rsidP="00000000" w:rsidRDefault="00000000" w:rsidRPr="00000000" w14:paraId="00000034">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minutes were approved as a true and accurate record of the meeting.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pageBreakBefore w:val="0"/>
              <w:rPr>
                <w:rFonts w:ascii="Verdana" w:cs="Verdana" w:eastAsia="Verdana" w:hAnsi="Verdana"/>
                <w:sz w:val="22"/>
                <w:szCs w:val="22"/>
              </w:rPr>
            </w:pPr>
            <w:r w:rsidDel="00000000" w:rsidR="00000000" w:rsidRPr="00000000">
              <w:rPr>
                <w:rtl w:val="0"/>
              </w:rPr>
            </w:r>
          </w:p>
        </w:tc>
      </w:tr>
      <w:tr>
        <w:trPr>
          <w:cantSplit w:val="0"/>
          <w:trHeight w:val="462.265624999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Matters arising</w:t>
            </w:r>
            <w:r w:rsidDel="00000000" w:rsidR="00000000" w:rsidRPr="00000000">
              <w:rPr>
                <w:rFonts w:ascii="Verdana" w:cs="Verdana" w:eastAsia="Verdana" w:hAnsi="Verdana"/>
                <w:sz w:val="22"/>
                <w:szCs w:val="22"/>
                <w:rtl w:val="0"/>
              </w:rPr>
              <w:t xml:space="preserve"> </w:t>
            </w:r>
          </w:p>
          <w:p w:rsidR="00000000" w:rsidDel="00000000" w:rsidP="00000000" w:rsidRDefault="00000000" w:rsidRPr="00000000" w14:paraId="00000038">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13. Regarding 3.7 .GO explained staff assess progress every 6 weeks, GO has updated the report - completed. </w:t>
            </w:r>
          </w:p>
          <w:p w:rsidR="00000000" w:rsidDel="00000000" w:rsidP="00000000" w:rsidRDefault="00000000" w:rsidRPr="00000000" w14:paraId="00000039">
            <w:pPr>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pageBreakBefore w:val="0"/>
              <w:rPr>
                <w:sz w:val="22"/>
                <w:szCs w:val="22"/>
              </w:rPr>
            </w:pPr>
            <w:r w:rsidDel="00000000" w:rsidR="00000000" w:rsidRPr="00000000">
              <w:rPr>
                <w:rtl w:val="0"/>
              </w:rPr>
            </w:r>
          </w:p>
        </w:tc>
      </w:tr>
      <w:tr>
        <w:trPr>
          <w:cantSplit w:val="0"/>
          <w:trHeight w:val="462.265624999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EDI Report</w:t>
            </w:r>
            <w:r w:rsidDel="00000000" w:rsidR="00000000" w:rsidRPr="00000000">
              <w:rPr>
                <w:rtl w:val="0"/>
              </w:rPr>
            </w:r>
          </w:p>
          <w:p w:rsidR="00000000" w:rsidDel="00000000" w:rsidP="00000000" w:rsidRDefault="00000000" w:rsidRPr="00000000" w14:paraId="0000003D">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SD reported on the EDI report. The presentation is different from previous years. The report style has been updated to reflect the EDI work being done by the college and is now less data heavy. It was explained that EDI is in the DNA of the college and underpins the mission of life changing learning. Staff aim to remove barriers, create opportunity and ensure every student has a positive experience. The college serves a diverse community and is a place of safety, belonging and advocacy for students, particularly those with complex needs and/or complex barriers.</w:t>
            </w:r>
          </w:p>
          <w:p w:rsidR="00000000" w:rsidDel="00000000" w:rsidP="00000000" w:rsidRDefault="00000000" w:rsidRPr="00000000" w14:paraId="0000003E">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college approach is rooted in opportunity and a strong culture of care and kindness. </w:t>
            </w:r>
          </w:p>
          <w:p w:rsidR="00000000" w:rsidDel="00000000" w:rsidP="00000000" w:rsidRDefault="00000000" w:rsidRPr="00000000" w14:paraId="0000003F">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SD explained the college has just achieved revalidation and been awarded Matrix Accreditation. SD explained the Matrix assessment process. The assessor stated the college is not only great for students but for staff too. DBi offered congratulations to the teams and students involved. This was echoed by Governors.</w:t>
            </w:r>
          </w:p>
          <w:p w:rsidR="00000000" w:rsidDel="00000000" w:rsidP="00000000" w:rsidRDefault="00000000" w:rsidRPr="00000000" w14:paraId="00000040">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EDI report states students leave college work ready and confident. </w:t>
            </w:r>
          </w:p>
          <w:p w:rsidR="00000000" w:rsidDel="00000000" w:rsidP="00000000" w:rsidRDefault="00000000" w:rsidRPr="00000000" w14:paraId="00000041">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Cultural events and celebrations that took place during the year were discussed. </w:t>
            </w:r>
          </w:p>
          <w:p w:rsidR="00000000" w:rsidDel="00000000" w:rsidP="00000000" w:rsidRDefault="00000000" w:rsidRPr="00000000" w14:paraId="00000042">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Governors were reminded of the definition of our STAR students, and SD explained how staff develop and create a safe place for students where their voice  is heard.</w:t>
            </w:r>
          </w:p>
          <w:p w:rsidR="00000000" w:rsidDel="00000000" w:rsidP="00000000" w:rsidRDefault="00000000" w:rsidRPr="00000000" w14:paraId="00000043">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241 students have been supported by the wellbeing team, a 45% increase on previous year. The Student Experience Team has appointed an additional Learning Coach which has increased capacity. 88% of those supported successfully completed their course. This mimics the trend of high need students where achievement is remarkable at 95%. </w:t>
            </w:r>
          </w:p>
          <w:p w:rsidR="00000000" w:rsidDel="00000000" w:rsidP="00000000" w:rsidRDefault="00000000" w:rsidRPr="00000000" w14:paraId="00000044">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In terms of workforce the profile shows 35% of new recruits are from non white British backgrounds and disability disclosures are at a 10 year high. The college focuses on inclusive recruitment and wellbeing. </w:t>
            </w:r>
          </w:p>
          <w:p w:rsidR="00000000" w:rsidDel="00000000" w:rsidP="00000000" w:rsidRDefault="00000000" w:rsidRPr="00000000" w14:paraId="00000045">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EDI is embedded across all aspects of college life. </w:t>
            </w:r>
          </w:p>
          <w:p w:rsidR="00000000" w:rsidDel="00000000" w:rsidP="00000000" w:rsidRDefault="00000000" w:rsidRPr="00000000" w14:paraId="00000046">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SD states this is a reflection of strong leadership and values, values that have been impressed by DBi, and this comes through the work we do at the college, and the SLT which then filters through to the staff, the staff live this and make this happen, and the Corporation are an important part of the process.</w:t>
            </w:r>
          </w:p>
          <w:p w:rsidR="00000000" w:rsidDel="00000000" w:rsidP="00000000" w:rsidRDefault="00000000" w:rsidRPr="00000000" w14:paraId="00000047">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Governors felt it was an informative and interesting report. </w:t>
            </w:r>
          </w:p>
          <w:p w:rsidR="00000000" w:rsidDel="00000000" w:rsidP="00000000" w:rsidRDefault="00000000" w:rsidRPr="00000000" w14:paraId="00000048">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SD and his team were thanked for the work that went into the report. </w:t>
            </w:r>
          </w:p>
          <w:p w:rsidR="00000000" w:rsidDel="00000000" w:rsidP="00000000" w:rsidRDefault="00000000" w:rsidRPr="00000000" w14:paraId="00000049">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A">
            <w:pPr>
              <w:rPr>
                <w:rFonts w:ascii="Verdana" w:cs="Verdana" w:eastAsia="Verdana" w:hAnsi="Verdana"/>
                <w:i w:val="1"/>
                <w:iCs w:val="1"/>
                <w:sz w:val="22"/>
                <w:szCs w:val="22"/>
              </w:rPr>
            </w:pPr>
            <w:r w:rsidDel="00000000" w:rsidR="00000000" w:rsidRPr="00000000">
              <w:rPr>
                <w:rFonts w:ascii="Verdana" w:cs="Verdana" w:eastAsia="Verdana" w:hAnsi="Verdana"/>
                <w:i w:val="1"/>
                <w:iCs w:val="1"/>
                <w:sz w:val="22"/>
                <w:szCs w:val="22"/>
                <w:rtl w:val="0"/>
              </w:rPr>
              <w:t xml:space="preserve">SD left the meeting at 6.00pm</w:t>
            </w:r>
          </w:p>
          <w:p w:rsidR="00000000" w:rsidDel="00000000" w:rsidP="00000000" w:rsidRDefault="00000000" w:rsidRPr="00000000" w14:paraId="0000004B">
            <w:pPr>
              <w:rPr>
                <w:rFonts w:ascii="Verdana" w:cs="Verdana" w:eastAsia="Verdana" w:hAnsi="Verdana"/>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To monitor:</w:t>
            </w:r>
          </w:p>
          <w:p w:rsidR="00000000" w:rsidDel="00000000" w:rsidP="00000000" w:rsidRDefault="00000000" w:rsidRPr="00000000" w14:paraId="0000004F">
            <w:pPr>
              <w:numPr>
                <w:ilvl w:val="0"/>
                <w:numId w:val="6"/>
              </w:numPr>
              <w:ind w:left="720" w:hanging="360"/>
              <w:rPr>
                <w:rFonts w:ascii="Verdana" w:cs="Verdana" w:eastAsia="Verdana" w:hAnsi="Verdana"/>
                <w:b w:val="1"/>
                <w:bCs w:val="1"/>
              </w:rPr>
            </w:pPr>
            <w:r w:rsidDel="00000000" w:rsidR="00000000" w:rsidRPr="00000000">
              <w:rPr>
                <w:rFonts w:ascii="Verdana" w:cs="Verdana" w:eastAsia="Verdana" w:hAnsi="Verdana"/>
                <w:b w:val="1"/>
                <w:bCs w:val="1"/>
                <w:sz w:val="22"/>
                <w:szCs w:val="22"/>
                <w:rtl w:val="0"/>
              </w:rPr>
              <w:t xml:space="preserve">t</w:t>
            </w:r>
            <w:r w:rsidDel="00000000" w:rsidR="00000000" w:rsidRPr="00000000">
              <w:rPr>
                <w:rFonts w:ascii="Verdana" w:cs="Verdana" w:eastAsia="Verdana" w:hAnsi="Verdana"/>
                <w:b w:val="1"/>
                <w:bCs w:val="1"/>
                <w:sz w:val="22"/>
                <w:szCs w:val="22"/>
                <w:rtl w:val="0"/>
              </w:rPr>
              <w:t xml:space="preserve">he </w:t>
            </w:r>
            <w:r w:rsidDel="00000000" w:rsidR="00000000" w:rsidRPr="00000000">
              <w:rPr>
                <w:rFonts w:ascii="Verdana" w:cs="Verdana" w:eastAsia="Verdana" w:hAnsi="Verdana"/>
                <w:b w:val="1"/>
                <w:bCs w:val="1"/>
                <w:sz w:val="22"/>
                <w:szCs w:val="22"/>
                <w:rtl w:val="0"/>
              </w:rPr>
              <w:t xml:space="preserve">Quality Improvement Plan including Executive Summary </w:t>
            </w:r>
            <w:r w:rsidDel="00000000" w:rsidR="00000000" w:rsidRPr="00000000">
              <w:rPr>
                <w:rFonts w:ascii="Verdana" w:cs="Verdana" w:eastAsia="Verdana" w:hAnsi="Verdana"/>
                <w:b w:val="1"/>
                <w:bCs w:val="1"/>
                <w:sz w:val="22"/>
                <w:szCs w:val="22"/>
                <w:rtl w:val="0"/>
              </w:rPr>
              <w:t xml:space="preserve">and;</w:t>
            </w:r>
            <w:r w:rsidDel="00000000" w:rsidR="00000000" w:rsidRPr="00000000">
              <w:rPr>
                <w:rtl w:val="0"/>
              </w:rPr>
            </w:r>
          </w:p>
          <w:p w:rsidR="00000000" w:rsidDel="00000000" w:rsidP="00000000" w:rsidRDefault="00000000" w:rsidRPr="00000000" w14:paraId="00000050">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GO explained the executive summary on the QIP. A discussion took place around areas that may need additional support and it was noted all areas have had support put in place and SLT would be confident in the support and plans that sit behind these. </w:t>
            </w:r>
          </w:p>
          <w:p w:rsidR="00000000" w:rsidDel="00000000" w:rsidP="00000000" w:rsidRDefault="00000000" w:rsidRPr="00000000" w14:paraId="00000051">
            <w:pPr>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52">
            <w:pPr>
              <w:numPr>
                <w:ilvl w:val="0"/>
                <w:numId w:val="6"/>
              </w:numPr>
              <w:ind w:left="720" w:hanging="360"/>
              <w:rPr>
                <w:rFonts w:ascii="Verdana" w:cs="Verdana" w:eastAsia="Verdana" w:hAnsi="Verdana"/>
                <w:b w:val="1"/>
                <w:bCs w:val="1"/>
              </w:rPr>
            </w:pPr>
            <w:r w:rsidDel="00000000" w:rsidR="00000000" w:rsidRPr="00000000">
              <w:rPr>
                <w:rFonts w:ascii="Verdana" w:cs="Verdana" w:eastAsia="Verdana" w:hAnsi="Verdana"/>
                <w:b w:val="1"/>
                <w:bCs w:val="1"/>
                <w:sz w:val="22"/>
                <w:szCs w:val="22"/>
                <w:rtl w:val="0"/>
              </w:rPr>
              <w:t xml:space="preserve">the </w:t>
            </w:r>
            <w:r w:rsidDel="00000000" w:rsidR="00000000" w:rsidRPr="00000000">
              <w:rPr>
                <w:rFonts w:ascii="Verdana" w:cs="Verdana" w:eastAsia="Verdana" w:hAnsi="Verdana"/>
                <w:b w:val="1"/>
                <w:bCs w:val="1"/>
                <w:sz w:val="22"/>
                <w:szCs w:val="22"/>
                <w:rtl w:val="0"/>
              </w:rPr>
              <w:t xml:space="preserve">Development Plan</w:t>
            </w:r>
            <w:r w:rsidDel="00000000" w:rsidR="00000000" w:rsidRPr="00000000">
              <w:rPr>
                <w:rtl w:val="0"/>
              </w:rPr>
            </w:r>
          </w:p>
          <w:p w:rsidR="00000000" w:rsidDel="00000000" w:rsidP="00000000" w:rsidRDefault="00000000" w:rsidRPr="00000000" w14:paraId="00000053">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DBi reported on key areas including the curriculum assessment review. The Government has now paused the defunding of certain level 3 courses, and now plan to phase these out as the new V Level qualifications are released. Colleges are required to submit a plan to DfE in June to show how this transition will happen. </w:t>
            </w:r>
          </w:p>
          <w:p w:rsidR="00000000" w:rsidDel="00000000" w:rsidP="00000000" w:rsidRDefault="00000000" w:rsidRPr="00000000" w14:paraId="00000054">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Members were asked to save the date: 2nd July 2026 for the annual awards event.</w:t>
            </w:r>
          </w:p>
          <w:p w:rsidR="00000000" w:rsidDel="00000000" w:rsidP="00000000" w:rsidRDefault="00000000" w:rsidRPr="00000000" w14:paraId="00000055">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The work happening to further strengthen exemplary work around SEND was discussed. This will raise the college’s profile and validate the college  as a centre of excellence for SEND.</w:t>
            </w:r>
          </w:p>
          <w:p w:rsidR="00000000" w:rsidDel="00000000" w:rsidP="00000000" w:rsidRDefault="00000000" w:rsidRPr="00000000" w14:paraId="00000056">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Work is underway to pilot the tool for collecting employer feedback, a report will be presented to the July corporation meeting on what employers are telling us. </w:t>
            </w:r>
          </w:p>
          <w:p w:rsidR="00000000" w:rsidDel="00000000" w:rsidP="00000000" w:rsidRDefault="00000000" w:rsidRPr="00000000" w14:paraId="00000057">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Apprenticeship numbers were reported on. WYCA has an ambitious target for increasing the number of apprentices and DBi will be discussing how the colleges can work with WYCA and the Mayor to promote this pathway to employers. </w:t>
            </w:r>
          </w:p>
          <w:p w:rsidR="00000000" w:rsidDel="00000000" w:rsidP="00000000" w:rsidRDefault="00000000" w:rsidRPr="00000000" w14:paraId="00000058">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An in-depth discussion took place around the annual turnover of staff, recruitment and lower than expected funding rate increases for 16-18 students. A Governor stated the AoC are speaking to the DfE regarding this. It was noted there was an increase in free school meals allowance by 5p but not for free college meals. </w:t>
            </w:r>
          </w:p>
          <w:p w:rsidR="00000000" w:rsidDel="00000000" w:rsidP="00000000" w:rsidRDefault="00000000" w:rsidRPr="00000000" w14:paraId="00000059">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There was a discussion on the delivery of the adult contracts. This has been discussed in F&amp;R and C&amp;Q. </w:t>
            </w:r>
          </w:p>
          <w:p w:rsidR="00000000" w:rsidDel="00000000" w:rsidP="00000000" w:rsidRDefault="00000000" w:rsidRPr="00000000" w14:paraId="0000005A">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Governors receive the reports.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ind w:left="0" w:firstLine="0"/>
              <w:rPr>
                <w:rFonts w:ascii="Verdana" w:cs="Verdana" w:eastAsia="Verdana" w:hAnsi="Verdana"/>
                <w:sz w:val="22"/>
                <w:szCs w:val="22"/>
                <w:highlight w:val="white"/>
              </w:rPr>
            </w:pPr>
            <w:r w:rsidDel="00000000" w:rsidR="00000000" w:rsidRPr="00000000">
              <w:rPr>
                <w:rFonts w:ascii="Verdana" w:cs="Verdana" w:eastAsia="Verdana" w:hAnsi="Verdana"/>
                <w:b w:val="1"/>
                <w:bCs w:val="1"/>
                <w:sz w:val="22"/>
                <w:szCs w:val="22"/>
                <w:highlight w:val="white"/>
                <w:rtl w:val="0"/>
              </w:rPr>
              <w:t xml:space="preserve">C</w:t>
            </w:r>
            <w:r w:rsidDel="00000000" w:rsidR="00000000" w:rsidRPr="00000000">
              <w:rPr>
                <w:rFonts w:ascii="Verdana" w:cs="Verdana" w:eastAsia="Verdana" w:hAnsi="Verdana"/>
                <w:b w:val="1"/>
                <w:bCs w:val="1"/>
                <w:sz w:val="22"/>
                <w:szCs w:val="22"/>
                <w:highlight w:val="white"/>
                <w:rtl w:val="0"/>
              </w:rPr>
              <w:t xml:space="preserve">hair's </w:t>
            </w:r>
            <w:r w:rsidDel="00000000" w:rsidR="00000000" w:rsidRPr="00000000">
              <w:rPr>
                <w:rFonts w:ascii="Verdana" w:cs="Verdana" w:eastAsia="Verdana" w:hAnsi="Verdana"/>
                <w:b w:val="1"/>
                <w:bCs w:val="1"/>
                <w:sz w:val="22"/>
                <w:szCs w:val="22"/>
                <w:highlight w:val="white"/>
                <w:rtl w:val="0"/>
              </w:rPr>
              <w:t xml:space="preserve">Update</w:t>
            </w:r>
            <w:r w:rsidDel="00000000" w:rsidR="00000000" w:rsidRPr="00000000">
              <w:rPr>
                <w:rtl w:val="0"/>
              </w:rPr>
            </w:r>
          </w:p>
          <w:p w:rsidR="00000000" w:rsidDel="00000000" w:rsidP="00000000" w:rsidRDefault="00000000" w:rsidRPr="00000000" w14:paraId="0000005E">
            <w:pPr>
              <w:ind w:left="0" w:firstLine="0"/>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PW stated it has been a busy time since the last meeting. Including the appointment of Martin Silverman as new Principal who was a stand out candidate. </w:t>
            </w:r>
          </w:p>
          <w:p w:rsidR="00000000" w:rsidDel="00000000" w:rsidP="00000000" w:rsidRDefault="00000000" w:rsidRPr="00000000" w14:paraId="0000005F">
            <w:pPr>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It was noted GJ has offered great support in PW’s absence. </w:t>
            </w:r>
          </w:p>
          <w:p w:rsidR="00000000" w:rsidDel="00000000" w:rsidP="00000000" w:rsidRDefault="00000000" w:rsidRPr="00000000" w14:paraId="00000060">
            <w:pPr>
              <w:ind w:left="0" w:firstLine="0"/>
              <w:rPr>
                <w:rFonts w:ascii="Verdana" w:cs="Verdana" w:eastAsia="Verdana" w:hAnsi="Verdana"/>
                <w:sz w:val="22"/>
                <w:szCs w:val="22"/>
                <w:highlight w:val="white"/>
              </w:rPr>
            </w:pPr>
            <w:r w:rsidDel="00000000" w:rsidR="00000000" w:rsidRPr="00000000">
              <w:rPr>
                <w:rFonts w:ascii="Verdana" w:cs="Verdana" w:eastAsia="Verdana" w:hAnsi="Verdana"/>
                <w:sz w:val="22"/>
                <w:szCs w:val="22"/>
                <w:highlight w:val="white"/>
                <w:rtl w:val="0"/>
              </w:rPr>
              <w:t xml:space="preserve">PW reported the progress re the new build.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rFonts w:ascii="Verdana" w:cs="Verdana" w:eastAsia="Verdana" w:hAnsi="Verdana"/>
                <w:sz w:val="22"/>
                <w:szCs w:val="22"/>
              </w:rPr>
            </w:pPr>
            <w:r w:rsidDel="00000000" w:rsidR="00000000" w:rsidRPr="00000000">
              <w:rPr>
                <w:rtl w:val="0"/>
              </w:rPr>
            </w:r>
          </w:p>
        </w:tc>
      </w:tr>
      <w:tr>
        <w:trPr>
          <w:cantSplit w:val="0"/>
          <w:trHeight w:val="2658.730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ind w:left="34"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Principal’s Report including:</w:t>
            </w:r>
          </w:p>
          <w:p w:rsidR="00000000" w:rsidDel="00000000" w:rsidP="00000000" w:rsidRDefault="00000000" w:rsidRPr="00000000" w14:paraId="00000064">
            <w:pPr>
              <w:ind w:left="0"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 </w:t>
            </w:r>
            <w:r w:rsidDel="00000000" w:rsidR="00000000" w:rsidRPr="00000000">
              <w:rPr>
                <w:rFonts w:ascii="Verdana" w:cs="Verdana" w:eastAsia="Verdana" w:hAnsi="Verdana"/>
                <w:b w:val="1"/>
                <w:bCs w:val="1"/>
                <w:sz w:val="22"/>
                <w:szCs w:val="22"/>
                <w:rtl w:val="0"/>
              </w:rPr>
              <w:t xml:space="preserve">To monitor the Corporation’s Key Performance Indicators</w:t>
            </w:r>
            <w:r w:rsidDel="00000000" w:rsidR="00000000" w:rsidRPr="00000000">
              <w:rPr>
                <w:rtl w:val="0"/>
              </w:rPr>
            </w:r>
          </w:p>
          <w:p w:rsidR="00000000" w:rsidDel="00000000" w:rsidP="00000000" w:rsidRDefault="00000000" w:rsidRPr="00000000" w14:paraId="00000065">
            <w:pPr>
              <w:ind w:left="34"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There are five headline objectives. Key areas of improvements and strengths were noted. Areas of stubborn resistance were noted. </w:t>
            </w:r>
          </w:p>
          <w:p w:rsidR="00000000" w:rsidDel="00000000" w:rsidP="00000000" w:rsidRDefault="00000000" w:rsidRPr="00000000" w14:paraId="00000066">
            <w:pPr>
              <w:ind w:left="34"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67">
            <w:pPr>
              <w:ind w:left="34" w:firstLine="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b</w:t>
            </w:r>
            <w:r w:rsidDel="00000000" w:rsidR="00000000" w:rsidRPr="00000000">
              <w:rPr>
                <w:rFonts w:ascii="Verdana" w:cs="Verdana" w:eastAsia="Verdana" w:hAnsi="Verdana"/>
                <w:b w:val="1"/>
                <w:bCs w:val="1"/>
                <w:sz w:val="22"/>
                <w:szCs w:val="22"/>
                <w:rtl w:val="0"/>
              </w:rPr>
              <w:t xml:space="preserve">. To Consider the </w:t>
            </w:r>
            <w:r w:rsidDel="00000000" w:rsidR="00000000" w:rsidRPr="00000000">
              <w:rPr>
                <w:rFonts w:ascii="Verdana" w:cs="Verdana" w:eastAsia="Verdana" w:hAnsi="Verdana"/>
                <w:b w:val="1"/>
                <w:bCs w:val="1"/>
                <w:sz w:val="22"/>
                <w:szCs w:val="22"/>
                <w:rtl w:val="0"/>
              </w:rPr>
              <w:t xml:space="preserve">Termly Finance Report</w:t>
            </w:r>
            <w:r w:rsidDel="00000000" w:rsidR="00000000" w:rsidRPr="00000000">
              <w:rPr>
                <w:rtl w:val="0"/>
              </w:rPr>
            </w:r>
          </w:p>
          <w:p w:rsidR="00000000" w:rsidDel="00000000" w:rsidP="00000000" w:rsidRDefault="00000000" w:rsidRPr="00000000" w14:paraId="00000068">
            <w:pPr>
              <w:ind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JF reported on the ratios and how these look, it was noted financial metrics stay strong. </w:t>
            </w:r>
          </w:p>
          <w:p w:rsidR="00000000" w:rsidDel="00000000" w:rsidP="00000000" w:rsidRDefault="00000000" w:rsidRPr="00000000" w14:paraId="00000069">
            <w:pPr>
              <w:ind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A question was asked around staff costs as a percentage, and the ambition for where SLT would like this, DBi stated the DfE sets an arbitrary target of  &lt;70%, however our high needs provision, and the fact the college does not subcontract any provision impacts the overall percentage. </w:t>
            </w:r>
            <w:r w:rsidDel="00000000" w:rsidR="00000000" w:rsidRPr="00000000">
              <w:rPr>
                <w:rFonts w:ascii="Verdana" w:cs="Verdana" w:eastAsia="Verdana" w:hAnsi="Verdana"/>
                <w:sz w:val="22"/>
                <w:szCs w:val="22"/>
                <w:rtl w:val="0"/>
              </w:rPr>
              <w:t xml:space="preserve">Student numbers are moving from a fifth to a quarter with high needs</w:t>
            </w:r>
            <w:r w:rsidDel="00000000" w:rsidR="00000000" w:rsidRPr="00000000">
              <w:rPr>
                <w:rFonts w:ascii="Verdana" w:cs="Verdana" w:eastAsia="Verdana" w:hAnsi="Verdana"/>
                <w:sz w:val="22"/>
                <w:szCs w:val="22"/>
                <w:rtl w:val="0"/>
              </w:rPr>
              <w:t xml:space="preserve">, which is considerably higher than the majority of other colleges. </w:t>
            </w:r>
          </w:p>
          <w:p w:rsidR="00000000" w:rsidDel="00000000" w:rsidP="00000000" w:rsidRDefault="00000000" w:rsidRPr="00000000" w14:paraId="0000006A">
            <w:pPr>
              <w:ind w:hanging="15"/>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rFonts w:ascii="Verdana" w:cs="Verdana" w:eastAsia="Verdana" w:hAnsi="Verdana"/>
                <w:sz w:val="22"/>
                <w:szCs w:val="22"/>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hanging="17"/>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Student Council</w:t>
            </w:r>
            <w:r w:rsidDel="00000000" w:rsidR="00000000" w:rsidRPr="00000000">
              <w:rPr>
                <w:rFonts w:ascii="Verdana" w:cs="Verdana" w:eastAsia="Verdana" w:hAnsi="Verdana"/>
                <w:sz w:val="22"/>
                <w:szCs w:val="22"/>
                <w:rtl w:val="0"/>
              </w:rPr>
              <w:t xml:space="preserve">: To receive a copy of the notes on </w:t>
            </w:r>
            <w:r w:rsidDel="00000000" w:rsidR="00000000" w:rsidRPr="00000000">
              <w:rPr>
                <w:rFonts w:ascii="Verdana" w:cs="Verdana" w:eastAsia="Verdana" w:hAnsi="Verdana"/>
                <w:sz w:val="22"/>
                <w:szCs w:val="22"/>
                <w:rtl w:val="0"/>
              </w:rPr>
              <w:t xml:space="preserve">10th February 2026 and </w:t>
            </w:r>
            <w:r w:rsidDel="00000000" w:rsidR="00000000" w:rsidRPr="00000000">
              <w:rPr>
                <w:rFonts w:ascii="Verdana" w:cs="Verdana" w:eastAsia="Verdana" w:hAnsi="Verdana"/>
                <w:sz w:val="22"/>
                <w:szCs w:val="22"/>
                <w:rtl w:val="0"/>
              </w:rPr>
              <w:t xml:space="preserve">verbal update from 23rd March 2026</w:t>
            </w:r>
          </w:p>
          <w:p w:rsidR="00000000" w:rsidDel="00000000" w:rsidP="00000000" w:rsidRDefault="00000000" w:rsidRPr="00000000" w14:paraId="0000006E">
            <w:pPr>
              <w:ind w:hanging="17"/>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notes from the 10th of February meeting were received.</w:t>
            </w:r>
          </w:p>
          <w:p w:rsidR="00000000" w:rsidDel="00000000" w:rsidP="00000000" w:rsidRDefault="00000000" w:rsidRPr="00000000" w14:paraId="0000006F">
            <w:pPr>
              <w:ind w:hanging="17"/>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JC reported on the March meeting explaining SD updated students on the wellbeing activities available to students. It was noted the boiler had been fixed in the Mill Building. Students asked if they could have a therapy pet, they were asked to research the request and report back to the council. Dietary issues were discussed and students were reminded they could pre-order gluten free items ready for collection at lunch. </w:t>
            </w:r>
          </w:p>
          <w:p w:rsidR="00000000" w:rsidDel="00000000" w:rsidP="00000000" w:rsidRDefault="00000000" w:rsidRPr="00000000" w14:paraId="00000070">
            <w:pPr>
              <w:ind w:hanging="17"/>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1">
            <w:pPr>
              <w:ind w:hanging="17"/>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thanked JC for his report. </w:t>
            </w:r>
          </w:p>
          <w:p w:rsidR="00000000" w:rsidDel="00000000" w:rsidP="00000000" w:rsidRDefault="00000000" w:rsidRPr="00000000" w14:paraId="00000072">
            <w:pPr>
              <w:ind w:hanging="15"/>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73">
            <w:pPr>
              <w:ind w:hanging="15"/>
              <w:rPr>
                <w:rFonts w:ascii="Verdana" w:cs="Verdana" w:eastAsia="Verdana" w:hAnsi="Verdana"/>
                <w:i w:val="1"/>
                <w:iCs w:val="1"/>
                <w:sz w:val="22"/>
                <w:szCs w:val="22"/>
              </w:rPr>
            </w:pPr>
            <w:r w:rsidDel="00000000" w:rsidR="00000000" w:rsidRPr="00000000">
              <w:rPr>
                <w:rFonts w:ascii="Verdana" w:cs="Verdana" w:eastAsia="Verdana" w:hAnsi="Verdana"/>
                <w:i w:val="1"/>
                <w:iCs w:val="1"/>
                <w:sz w:val="22"/>
                <w:szCs w:val="22"/>
                <w:rtl w:val="0"/>
              </w:rPr>
              <w:t xml:space="preserve">JC left the meeting at 6.15pm</w:t>
            </w:r>
          </w:p>
          <w:p w:rsidR="00000000" w:rsidDel="00000000" w:rsidP="00000000" w:rsidRDefault="00000000" w:rsidRPr="00000000" w14:paraId="00000074">
            <w:pPr>
              <w:ind w:hanging="17"/>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sz w:val="22"/>
                <w:szCs w:val="22"/>
              </w:rPr>
            </w:pPr>
            <w:r w:rsidDel="00000000" w:rsidR="00000000" w:rsidRPr="00000000">
              <w:rPr>
                <w:rtl w:val="0"/>
              </w:rPr>
            </w:r>
          </w:p>
        </w:tc>
      </w:tr>
      <w:tr>
        <w:trPr>
          <w:cantSplit w:val="0"/>
          <w:trHeight w:val="1830.09765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120" w:lineRule="auto"/>
              <w:ind w:left="34" w:firstLine="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Audit</w:t>
            </w:r>
            <w:r w:rsidDel="00000000" w:rsidR="00000000" w:rsidRPr="00000000">
              <w:rPr>
                <w:rFonts w:ascii="Verdana" w:cs="Verdana" w:eastAsia="Verdana" w:hAnsi="Verdana"/>
                <w:sz w:val="22"/>
                <w:szCs w:val="22"/>
                <w:rtl w:val="0"/>
              </w:rPr>
              <w:t xml:space="preserve">:  To receive an update from the meeting held on </w:t>
            </w:r>
            <w:r w:rsidDel="00000000" w:rsidR="00000000" w:rsidRPr="00000000">
              <w:rPr>
                <w:rFonts w:ascii="Verdana" w:cs="Verdana" w:eastAsia="Verdana" w:hAnsi="Verdana"/>
                <w:sz w:val="22"/>
                <w:szCs w:val="22"/>
                <w:rtl w:val="0"/>
              </w:rPr>
              <w:t xml:space="preserve">3rd March 2026</w:t>
            </w:r>
          </w:p>
          <w:p w:rsidR="00000000" w:rsidDel="00000000" w:rsidP="00000000" w:rsidRDefault="00000000" w:rsidRPr="00000000" w14:paraId="00000078">
            <w:pPr>
              <w:spacing w:after="120" w:lineRule="auto"/>
              <w:ind w:left="34"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NH reported on the outcomes of the Audit Committee meeting:</w:t>
            </w:r>
          </w:p>
          <w:p w:rsidR="00000000" w:rsidDel="00000000" w:rsidP="00000000" w:rsidRDefault="00000000" w:rsidRPr="00000000" w14:paraId="00000079">
            <w:pPr>
              <w:numPr>
                <w:ilvl w:val="0"/>
                <w:numId w:val="3"/>
              </w:numPr>
              <w:tabs>
                <w:tab w:val="left" w:leader="none" w:pos="720"/>
              </w:tabs>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approved SK as Vice Chair of the committee. </w:t>
            </w:r>
          </w:p>
          <w:p w:rsidR="00000000" w:rsidDel="00000000" w:rsidP="00000000" w:rsidRDefault="00000000" w:rsidRPr="00000000" w14:paraId="0000007A">
            <w:pPr>
              <w:numPr>
                <w:ilvl w:val="0"/>
                <w:numId w:val="3"/>
              </w:numPr>
              <w:tabs>
                <w:tab w:val="left" w:leader="none" w:pos="720"/>
              </w:tabs>
              <w:ind w:left="720" w:hanging="36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agreed the plan of Procurement and Data Integrity for TIAA, with a Cyber Security focus the following year. </w:t>
            </w:r>
          </w:p>
          <w:p w:rsidR="00000000" w:rsidDel="00000000" w:rsidP="00000000" w:rsidRDefault="00000000" w:rsidRPr="00000000" w14:paraId="0000007B">
            <w:pPr>
              <w:tabs>
                <w:tab w:val="left" w:leader="none" w:pos="720"/>
              </w:tabs>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It was suggested that once the New Building project is up and running it is possible to set up a separate committee for oversight on this, but will have a standing item on the audit committee. </w:t>
            </w:r>
          </w:p>
          <w:p w:rsidR="00000000" w:rsidDel="00000000" w:rsidP="00000000" w:rsidRDefault="00000000" w:rsidRPr="00000000" w14:paraId="0000007C">
            <w:pPr>
              <w:tabs>
                <w:tab w:val="left" w:leader="none" w:pos="720"/>
              </w:tabs>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Key Risks were discussed, post meeting there was communication around the key risk and any additional assurance that the committee should be giving to the Corporation around this. </w:t>
            </w:r>
          </w:p>
          <w:p w:rsidR="00000000" w:rsidDel="00000000" w:rsidP="00000000" w:rsidRDefault="00000000" w:rsidRPr="00000000" w14:paraId="0000007D">
            <w:pPr>
              <w:tabs>
                <w:tab w:val="left" w:leader="none" w:pos="720"/>
              </w:tabs>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risk register and grid is seen by all members, more information can be added if required by the Corporation. Governors were reminded that Deep Dive methodology could be an option for providing more detail about specific risks.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pageBreakBefore w:val="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Curriculum &amp; Quality</w:t>
            </w:r>
            <w:r w:rsidDel="00000000" w:rsidR="00000000" w:rsidRPr="00000000">
              <w:rPr>
                <w:rFonts w:ascii="Verdana" w:cs="Verdana" w:eastAsia="Verdana" w:hAnsi="Verdana"/>
                <w:sz w:val="22"/>
                <w:szCs w:val="22"/>
                <w:rtl w:val="0"/>
              </w:rPr>
              <w:t xml:space="preserve">: To consider any recommendations arising from the meeting held on </w:t>
            </w:r>
            <w:r w:rsidDel="00000000" w:rsidR="00000000" w:rsidRPr="00000000">
              <w:rPr>
                <w:rFonts w:ascii="Verdana" w:cs="Verdana" w:eastAsia="Verdana" w:hAnsi="Verdana"/>
                <w:sz w:val="22"/>
                <w:szCs w:val="22"/>
                <w:rtl w:val="0"/>
              </w:rPr>
              <w:t xml:space="preserve">10th March 2026</w:t>
            </w:r>
          </w:p>
          <w:p w:rsidR="00000000" w:rsidDel="00000000" w:rsidP="00000000" w:rsidRDefault="00000000" w:rsidRPr="00000000" w14:paraId="00000081">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82">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PH reported on the recommendations from the C&amp;Q meeting:</w:t>
            </w:r>
          </w:p>
          <w:p w:rsidR="00000000" w:rsidDel="00000000" w:rsidP="00000000" w:rsidRDefault="00000000" w:rsidRPr="00000000" w14:paraId="00000083">
            <w:pPr>
              <w:numPr>
                <w:ilvl w:val="0"/>
                <w:numId w:val="5"/>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MT was appointed as Vice chair of the committee.</w:t>
            </w:r>
          </w:p>
          <w:p w:rsidR="00000000" w:rsidDel="00000000" w:rsidP="00000000" w:rsidRDefault="00000000" w:rsidRPr="00000000" w14:paraId="00000084">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Maternity, Paternity, Adoption, Parental &amp; Shared Parental Leave Policy</w:t>
            </w:r>
          </w:p>
          <w:p w:rsidR="00000000" w:rsidDel="00000000" w:rsidP="00000000" w:rsidRDefault="00000000" w:rsidRPr="00000000" w14:paraId="00000085">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Staff Code of Conduct</w:t>
            </w:r>
          </w:p>
          <w:p w:rsidR="00000000" w:rsidDel="00000000" w:rsidP="00000000" w:rsidRDefault="00000000" w:rsidRPr="00000000" w14:paraId="00000086">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Staff Appraisal Policy and Procedure</w:t>
            </w:r>
          </w:p>
          <w:p w:rsidR="00000000" w:rsidDel="00000000" w:rsidP="00000000" w:rsidRDefault="00000000" w:rsidRPr="00000000" w14:paraId="00000087">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Grievance Policy and Procedure</w:t>
            </w:r>
          </w:p>
          <w:p w:rsidR="00000000" w:rsidDel="00000000" w:rsidP="00000000" w:rsidRDefault="00000000" w:rsidRPr="00000000" w14:paraId="00000088">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Quality Policy and Strategy </w:t>
            </w:r>
          </w:p>
          <w:p w:rsidR="00000000" w:rsidDel="00000000" w:rsidP="00000000" w:rsidRDefault="00000000" w:rsidRPr="00000000" w14:paraId="00000089">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Online Learning Policy and Procedure</w:t>
            </w:r>
          </w:p>
          <w:p w:rsidR="00000000" w:rsidDel="00000000" w:rsidP="00000000" w:rsidRDefault="00000000" w:rsidRPr="00000000" w14:paraId="0000008A">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Safeguarding Policy and Procedure</w:t>
            </w:r>
          </w:p>
          <w:p w:rsidR="00000000" w:rsidDel="00000000" w:rsidP="00000000" w:rsidRDefault="00000000" w:rsidRPr="00000000" w14:paraId="0000008B">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Staff and Student Mental Health and Wellbeing Policy</w:t>
            </w:r>
          </w:p>
          <w:p w:rsidR="00000000" w:rsidDel="00000000" w:rsidP="00000000" w:rsidRDefault="00000000" w:rsidRPr="00000000" w14:paraId="0000008C">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Admissions Policy and </w:t>
            </w:r>
          </w:p>
          <w:p w:rsidR="00000000" w:rsidDel="00000000" w:rsidP="00000000" w:rsidRDefault="00000000" w:rsidRPr="00000000" w14:paraId="0000008D">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Admissions Procedure</w:t>
            </w:r>
          </w:p>
          <w:p w:rsidR="00000000" w:rsidDel="00000000" w:rsidP="00000000" w:rsidRDefault="00000000" w:rsidRPr="00000000" w14:paraId="0000008E">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 Sickness Absence and Attendance Management Policy </w:t>
            </w:r>
          </w:p>
          <w:p w:rsidR="00000000" w:rsidDel="00000000" w:rsidP="00000000" w:rsidRDefault="00000000" w:rsidRPr="00000000" w14:paraId="0000008F">
            <w:pPr>
              <w:numPr>
                <w:ilvl w:val="0"/>
                <w:numId w:val="2"/>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Compliments and Complaints Policy </w:t>
            </w:r>
          </w:p>
          <w:p w:rsidR="00000000" w:rsidDel="00000000" w:rsidP="00000000" w:rsidRDefault="00000000" w:rsidRPr="00000000" w14:paraId="00000090">
            <w:pPr>
              <w:numPr>
                <w:ilvl w:val="0"/>
                <w:numId w:val="4"/>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Members agreed changes to the above policies and recommended to the Corporation for approval. </w:t>
            </w:r>
          </w:p>
          <w:p w:rsidR="00000000" w:rsidDel="00000000" w:rsidP="00000000" w:rsidRDefault="00000000" w:rsidRPr="00000000" w14:paraId="00000091">
            <w:pPr>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Governors approve the above policies. </w:t>
            </w:r>
          </w:p>
          <w:p w:rsidR="00000000" w:rsidDel="00000000" w:rsidP="00000000" w:rsidRDefault="00000000" w:rsidRPr="00000000" w14:paraId="00000092">
            <w:pPr>
              <w:rPr>
                <w:rFonts w:ascii="Verdana" w:cs="Verdana" w:eastAsia="Verdana" w:hAnsi="Verdana"/>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pageBreakBefore w:val="0"/>
              <w:rPr>
                <w:rFonts w:ascii="Verdana" w:cs="Verdana" w:eastAsia="Verdana" w:hAnsi="Verdana"/>
                <w:sz w:val="22"/>
                <w:szCs w:val="22"/>
              </w:rPr>
            </w:pPr>
            <w:r w:rsidDel="00000000" w:rsidR="00000000" w:rsidRPr="00000000">
              <w:rPr>
                <w:rtl w:val="0"/>
              </w:rPr>
            </w:r>
          </w:p>
        </w:tc>
      </w:tr>
      <w:tr>
        <w:trPr>
          <w:cantSplit w:val="0"/>
          <w:trHeight w:val="103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Finance &amp; Resources</w:t>
            </w:r>
            <w:r w:rsidDel="00000000" w:rsidR="00000000" w:rsidRPr="00000000">
              <w:rPr>
                <w:rFonts w:ascii="Verdana" w:cs="Verdana" w:eastAsia="Verdana" w:hAnsi="Verdana"/>
                <w:sz w:val="22"/>
                <w:szCs w:val="22"/>
                <w:rtl w:val="0"/>
              </w:rPr>
              <w:t xml:space="preserve">:  To consider any recommendations arising from the meeting held on 1</w:t>
            </w:r>
            <w:r w:rsidDel="00000000" w:rsidR="00000000" w:rsidRPr="00000000">
              <w:rPr>
                <w:rFonts w:ascii="Verdana" w:cs="Verdana" w:eastAsia="Verdana" w:hAnsi="Verdana"/>
                <w:sz w:val="22"/>
                <w:szCs w:val="22"/>
                <w:rtl w:val="0"/>
              </w:rPr>
              <w:t xml:space="preserve">7th of March 2026 and note the decision from the Special meeting on the 10th February 2026</w:t>
            </w:r>
          </w:p>
          <w:p w:rsidR="00000000" w:rsidDel="00000000" w:rsidP="00000000" w:rsidRDefault="00000000" w:rsidRPr="00000000" w14:paraId="00000096">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DBu reported on the recommendations from the F&amp;R meetings:</w:t>
            </w:r>
          </w:p>
          <w:p w:rsidR="00000000" w:rsidDel="00000000" w:rsidP="00000000" w:rsidRDefault="00000000" w:rsidRPr="00000000" w14:paraId="00000097">
            <w:pPr>
              <w:numPr>
                <w:ilvl w:val="0"/>
                <w:numId w:val="7"/>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Fee Policy</w:t>
            </w:r>
          </w:p>
          <w:p w:rsidR="00000000" w:rsidDel="00000000" w:rsidP="00000000" w:rsidRDefault="00000000" w:rsidRPr="00000000" w14:paraId="00000098">
            <w:pPr>
              <w:numPr>
                <w:ilvl w:val="0"/>
                <w:numId w:val="7"/>
              </w:numPr>
              <w:ind w:left="720" w:hanging="360"/>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Sustainability and Environmental Policy</w:t>
            </w:r>
          </w:p>
          <w:p w:rsidR="00000000" w:rsidDel="00000000" w:rsidP="00000000" w:rsidRDefault="00000000" w:rsidRPr="00000000" w14:paraId="00000099">
            <w:pPr>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Members agree to the changes to the above policies and recommend them to Corporation for approval.  </w:t>
            </w:r>
          </w:p>
          <w:p w:rsidR="00000000" w:rsidDel="00000000" w:rsidP="00000000" w:rsidRDefault="00000000" w:rsidRPr="00000000" w14:paraId="0000009A">
            <w:pPr>
              <w:ind w:left="0" w:firstLine="0"/>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9B">
            <w:pPr>
              <w:ind w:left="0" w:firstLine="0"/>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The policies were approved by the Corporation. </w:t>
            </w:r>
            <w:r w:rsidDel="00000000" w:rsidR="00000000" w:rsidRPr="00000000">
              <w:rPr>
                <w:rtl w:val="0"/>
              </w:rPr>
            </w:r>
          </w:p>
          <w:p w:rsidR="00000000" w:rsidDel="00000000" w:rsidP="00000000" w:rsidRDefault="00000000" w:rsidRPr="00000000" w14:paraId="0000009C">
            <w:pPr>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9D">
            <w:pP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The decision from the 10th of February meeting in regards the business case for the New Building and approval of the committee's decision was noted.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pageBreakBefore w:val="0"/>
              <w:rPr>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pageBreakBefore w:val="0"/>
              <w:ind w:left="720" w:hanging="72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Any Other Business</w:t>
            </w:r>
          </w:p>
          <w:p w:rsidR="00000000" w:rsidDel="00000000" w:rsidP="00000000" w:rsidRDefault="00000000" w:rsidRPr="00000000" w14:paraId="000000A1">
            <w:pPr>
              <w:pageBreakBefore w:val="0"/>
              <w:ind w:left="141.73228346456688"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PW offered thanks to DBu for his contribution to the Corporation over the last 11 years, including chairing the F&amp;R committee for the last 7 years.  </w:t>
            </w:r>
          </w:p>
          <w:p w:rsidR="00000000" w:rsidDel="00000000" w:rsidP="00000000" w:rsidRDefault="00000000" w:rsidRPr="00000000" w14:paraId="000000A2">
            <w:pPr>
              <w:pageBreakBefore w:val="0"/>
              <w:ind w:left="141.73228346456688"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Thanks were also offered to DBi as this is her last meeting. Governors echoed the sentiment and passed on best wishes to both DBu and DBi.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pageBreakBefore w:val="0"/>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rPr>
                <w:rFonts w:ascii="Verdana" w:cs="Verdana" w:eastAsia="Verdana" w:hAnsi="Verdana"/>
                <w:sz w:val="22"/>
                <w:szCs w:val="22"/>
              </w:rPr>
            </w:pPr>
            <w:r w:rsidDel="00000000" w:rsidR="00000000" w:rsidRPr="00000000">
              <w:rPr>
                <w:rFonts w:ascii="Verdana" w:cs="Verdana" w:eastAsia="Verdana" w:hAnsi="Verdana"/>
                <w:b w:val="1"/>
                <w:bCs w:val="1"/>
                <w:sz w:val="22"/>
                <w:szCs w:val="22"/>
                <w:rtl w:val="0"/>
              </w:rPr>
              <w:t xml:space="preserve">Dates of Corporation Meetings scheduled to December 2025:</w:t>
            </w:r>
            <w:r w:rsidDel="00000000" w:rsidR="00000000" w:rsidRPr="00000000">
              <w:rPr>
                <w:rtl w:val="0"/>
              </w:rPr>
            </w:r>
          </w:p>
          <w:p w:rsidR="00000000" w:rsidDel="00000000" w:rsidP="00000000" w:rsidRDefault="00000000" w:rsidRPr="00000000" w14:paraId="000000A6">
            <w:pPr>
              <w:numPr>
                <w:ilvl w:val="0"/>
                <w:numId w:val="1"/>
              </w:numPr>
              <w:ind w:left="720" w:hanging="359"/>
              <w:rPr>
                <w:sz w:val="22"/>
                <w:szCs w:val="22"/>
              </w:rPr>
            </w:pPr>
            <w:r w:rsidDel="00000000" w:rsidR="00000000" w:rsidRPr="00000000">
              <w:rPr>
                <w:rFonts w:ascii="Verdana" w:cs="Verdana" w:eastAsia="Verdana" w:hAnsi="Verdana"/>
                <w:sz w:val="22"/>
                <w:szCs w:val="22"/>
                <w:rtl w:val="0"/>
              </w:rPr>
              <w:t xml:space="preserve">12 May 2026</w:t>
            </w:r>
            <w:r w:rsidDel="00000000" w:rsidR="00000000" w:rsidRPr="00000000">
              <w:rPr>
                <w:rtl w:val="0"/>
              </w:rPr>
            </w:r>
          </w:p>
          <w:p w:rsidR="00000000" w:rsidDel="00000000" w:rsidP="00000000" w:rsidRDefault="00000000" w:rsidRPr="00000000" w14:paraId="000000A7">
            <w:pPr>
              <w:ind w:left="72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(Strategic Planning &amp; Training)</w:t>
            </w:r>
          </w:p>
          <w:p w:rsidR="00000000" w:rsidDel="00000000" w:rsidP="00000000" w:rsidRDefault="00000000" w:rsidRPr="00000000" w14:paraId="000000A8">
            <w:pPr>
              <w:numPr>
                <w:ilvl w:val="0"/>
                <w:numId w:val="1"/>
              </w:numPr>
              <w:ind w:left="720" w:hanging="359"/>
              <w:rPr>
                <w:sz w:val="22"/>
                <w:szCs w:val="22"/>
              </w:rPr>
            </w:pPr>
            <w:r w:rsidDel="00000000" w:rsidR="00000000" w:rsidRPr="00000000">
              <w:rPr>
                <w:rFonts w:ascii="Verdana" w:cs="Verdana" w:eastAsia="Verdana" w:hAnsi="Verdana"/>
                <w:sz w:val="22"/>
                <w:szCs w:val="22"/>
                <w:rtl w:val="0"/>
              </w:rPr>
              <w:t xml:space="preserve">7 July 2026 </w:t>
            </w:r>
            <w:r w:rsidDel="00000000" w:rsidR="00000000" w:rsidRPr="00000000">
              <w:rPr>
                <w:rFonts w:ascii="Verdana" w:cs="Verdana" w:eastAsia="Verdana" w:hAnsi="Verdana"/>
                <w:i w:val="1"/>
                <w:iCs w:val="1"/>
                <w:sz w:val="22"/>
                <w:szCs w:val="22"/>
                <w:rtl w:val="0"/>
              </w:rPr>
              <w:t xml:space="preserve"> </w:t>
            </w:r>
            <w:r w:rsidDel="00000000" w:rsidR="00000000" w:rsidRPr="00000000">
              <w:rPr>
                <w:rtl w:val="0"/>
              </w:rPr>
            </w:r>
          </w:p>
          <w:p w:rsidR="00000000" w:rsidDel="00000000" w:rsidP="00000000" w:rsidRDefault="00000000" w:rsidRPr="00000000" w14:paraId="000000A9">
            <w:pPr>
              <w:numPr>
                <w:ilvl w:val="0"/>
                <w:numId w:val="1"/>
              </w:numPr>
              <w:ind w:left="720" w:hanging="359"/>
              <w:rPr>
                <w:sz w:val="22"/>
                <w:szCs w:val="22"/>
              </w:rPr>
            </w:pPr>
            <w:r w:rsidDel="00000000" w:rsidR="00000000" w:rsidRPr="00000000">
              <w:rPr>
                <w:rFonts w:ascii="Verdana" w:cs="Verdana" w:eastAsia="Verdana" w:hAnsi="Verdana"/>
                <w:sz w:val="22"/>
                <w:szCs w:val="22"/>
                <w:rtl w:val="0"/>
              </w:rPr>
              <w:t xml:space="preserve">6 October 2026 </w:t>
            </w:r>
          </w:p>
          <w:p w:rsidR="00000000" w:rsidDel="00000000" w:rsidP="00000000" w:rsidRDefault="00000000" w:rsidRPr="00000000" w14:paraId="000000AA">
            <w:pPr>
              <w:ind w:left="72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(Strategic Planning &amp; Training)</w:t>
            </w:r>
          </w:p>
          <w:p w:rsidR="00000000" w:rsidDel="00000000" w:rsidP="00000000" w:rsidRDefault="00000000" w:rsidRPr="00000000" w14:paraId="000000AB">
            <w:pPr>
              <w:numPr>
                <w:ilvl w:val="0"/>
                <w:numId w:val="1"/>
              </w:numPr>
              <w:ind w:left="720" w:hanging="359"/>
              <w:rPr>
                <w:sz w:val="22"/>
                <w:szCs w:val="22"/>
              </w:rPr>
            </w:pPr>
            <w:r w:rsidDel="00000000" w:rsidR="00000000" w:rsidRPr="00000000">
              <w:rPr>
                <w:rFonts w:ascii="Verdana" w:cs="Verdana" w:eastAsia="Verdana" w:hAnsi="Verdana"/>
                <w:sz w:val="22"/>
                <w:szCs w:val="22"/>
                <w:rtl w:val="0"/>
              </w:rPr>
              <w:t xml:space="preserve">8 December 2026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pageBreakBefore w:val="0"/>
              <w:rPr>
                <w:rFonts w:ascii="Verdana" w:cs="Verdana" w:eastAsia="Verdana" w:hAnsi="Verdana"/>
                <w:sz w:val="22"/>
                <w:szCs w:val="2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AD">
            <w:pPr>
              <w:jc w:val="center"/>
              <w:rPr>
                <w:rFonts w:ascii="Verdana" w:cs="Verdana" w:eastAsia="Verdana" w:hAnsi="Verdana"/>
                <w:b w:val="1"/>
                <w:bCs w:val="1"/>
                <w:shd w:fill="cccccc" w:val="clear"/>
              </w:rPr>
            </w:pPr>
            <w:r w:rsidDel="00000000" w:rsidR="00000000" w:rsidRPr="00000000">
              <w:rPr>
                <w:rFonts w:ascii="Verdana" w:cs="Verdana" w:eastAsia="Verdana" w:hAnsi="Verdana"/>
                <w:b w:val="1"/>
                <w:bCs w:val="1"/>
                <w:shd w:fill="cccccc" w:val="clear"/>
                <w:rtl w:val="0"/>
              </w:rPr>
              <w:t xml:space="preserve">Part B</w:t>
            </w:r>
          </w:p>
        </w:tc>
        <w:tc>
          <w:tcPr>
            <w:tcBorders>
              <w:top w:color="000000" w:space="0" w:sz="4" w:val="single"/>
              <w:left w:color="000000" w:space="0" w:sz="4" w:val="single"/>
              <w:bottom w:color="000000" w:space="0" w:sz="4" w:val="single"/>
              <w:right w:color="000000" w:space="0" w:sz="4" w:val="single"/>
            </w:tcBorders>
            <w:shd w:fill="cccccc" w:val="clear"/>
          </w:tcPr>
          <w:p w:rsidR="00000000" w:rsidDel="00000000" w:rsidP="00000000" w:rsidRDefault="00000000" w:rsidRPr="00000000" w14:paraId="000000AE">
            <w:pPr>
              <w:rPr>
                <w:rFonts w:ascii="Verdana" w:cs="Verdana" w:eastAsia="Verdana" w:hAnsi="Verdana"/>
                <w:b w:val="1"/>
                <w:bCs w:val="1"/>
                <w:sz w:val="22"/>
                <w:szCs w:val="22"/>
                <w:shd w:fill="cccccc" w:val="clear"/>
              </w:rPr>
            </w:pPr>
            <w:r w:rsidDel="00000000" w:rsidR="00000000" w:rsidRPr="00000000">
              <w:rPr>
                <w:rFonts w:ascii="Verdana" w:cs="Verdana" w:eastAsia="Verdana" w:hAnsi="Verdana"/>
                <w:b w:val="1"/>
                <w:bCs w:val="1"/>
                <w:sz w:val="22"/>
                <w:szCs w:val="22"/>
                <w:shd w:fill="cccccc" w:val="clear"/>
                <w:rtl w:val="0"/>
              </w:rPr>
              <w:t xml:space="preserve">Confidential:</w:t>
            </w:r>
          </w:p>
          <w:p w:rsidR="00000000" w:rsidDel="00000000" w:rsidP="00000000" w:rsidRDefault="00000000" w:rsidRPr="00000000" w14:paraId="000000AF">
            <w:pPr>
              <w:rPr>
                <w:rFonts w:ascii="Verdana" w:cs="Verdana" w:eastAsia="Verdana" w:hAnsi="Verdana"/>
                <w:sz w:val="22"/>
                <w:szCs w:val="22"/>
                <w:shd w:fill="cccccc" w:val="clear"/>
              </w:rPr>
            </w:pPr>
            <w:r w:rsidDel="00000000" w:rsidR="00000000" w:rsidRPr="00000000">
              <w:rPr>
                <w:rFonts w:ascii="Verdana" w:cs="Verdana" w:eastAsia="Verdana" w:hAnsi="Verdana"/>
                <w:sz w:val="22"/>
                <w:szCs w:val="22"/>
                <w:shd w:fill="cccccc" w:val="clear"/>
                <w:rtl w:val="0"/>
              </w:rPr>
              <w:t xml:space="preserve">Staff and Students to leave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rPr>
                <w:rFonts w:ascii="Verdana" w:cs="Verdana" w:eastAsia="Verdana" w:hAnsi="Verdana"/>
                <w:sz w:val="22"/>
                <w:szCs w:val="22"/>
                <w:shd w:fill="b7b7b7" w:val="clea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ind w:left="720"/>
              <w:rPr>
                <w:rFonts w:ascii="Verdana" w:cs="Verdana" w:eastAsia="Verdana" w:hAnsi="Verdana"/>
                <w:b w:val="1"/>
                <w:bCs w:val="1"/>
                <w:sz w:val="22"/>
                <w:szCs w:val="22"/>
              </w:rPr>
            </w:pPr>
            <w:r w:rsidDel="00000000" w:rsidR="00000000" w:rsidRPr="00000000">
              <w:rPr>
                <w:rFonts w:ascii="Verdana" w:cs="Verdana" w:eastAsia="Verdana" w:hAnsi="Verdana"/>
                <w:b w:val="1"/>
                <w:bCs w:val="1"/>
                <w:sz w:val="22"/>
                <w:szCs w:val="22"/>
                <w:rtl w:val="0"/>
              </w:rPr>
              <w:t xml:space="preserve">CONFIDENTIAL ITEM</w:t>
            </w:r>
          </w:p>
          <w:p w:rsidR="00000000" w:rsidDel="00000000" w:rsidP="00000000" w:rsidRDefault="00000000" w:rsidRPr="00000000" w14:paraId="000000B3">
            <w:pPr>
              <w:ind w:hanging="15"/>
              <w:rPr>
                <w:rFonts w:ascii="Verdana" w:cs="Verdana" w:eastAsia="Verdana" w:hAnsi="Verdana"/>
                <w:b w:val="1"/>
                <w:bCs w:val="1"/>
                <w:sz w:val="22"/>
                <w:szCs w:val="22"/>
              </w:rPr>
            </w:pPr>
            <w:r w:rsidDel="00000000" w:rsidR="00000000" w:rsidRPr="00000000">
              <w:rPr>
                <w:rtl w:val="0"/>
              </w:rPr>
            </w:r>
          </w:p>
          <w:p w:rsidR="00000000" w:rsidDel="00000000" w:rsidP="00000000" w:rsidRDefault="00000000" w:rsidRPr="00000000" w14:paraId="000000B4">
            <w:pPr>
              <w:ind w:hanging="1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This item was confidential in nature therefore a separate confidential minute was recorded.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rPr>
                <w:rFonts w:ascii="Verdana" w:cs="Verdana" w:eastAsia="Verdana" w:hAnsi="Verdana"/>
                <w:sz w:val="22"/>
                <w:szCs w:val="22"/>
              </w:rPr>
            </w:pPr>
            <w:r w:rsidDel="00000000" w:rsidR="00000000" w:rsidRPr="00000000">
              <w:rPr>
                <w:rtl w:val="0"/>
              </w:rPr>
            </w:r>
          </w:p>
        </w:tc>
      </w:tr>
    </w:tbl>
    <w:p w:rsidR="00000000" w:rsidDel="00000000" w:rsidP="00000000" w:rsidRDefault="00000000" w:rsidRPr="00000000" w14:paraId="000000B6">
      <w:pPr>
        <w:pageBreakBefore w:val="0"/>
        <w:rPr/>
      </w:pPr>
      <w:r w:rsidDel="00000000" w:rsidR="00000000" w:rsidRPr="00000000">
        <w:rPr>
          <w:rtl w:val="0"/>
        </w:rPr>
        <w:t xml:space="preserve">Meeting closed 6.51pm </w:t>
      </w:r>
    </w:p>
    <w:sectPr>
      <w:headerReference r:id="rId7" w:type="default"/>
      <w:pgSz w:h="16838" w:w="11906" w:orient="portrait"/>
      <w:pgMar w:bottom="566.9291338582677" w:top="566.9291338582677" w:left="1133.8582677165355" w:right="1133.858267716535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1080"/>
      </w:pPr>
      <w:rPr>
        <w:rFonts w:ascii="Arial" w:cs="Arial" w:eastAsia="Arial" w:hAnsi="Arial"/>
        <w:vertAlign w:val="baseline"/>
      </w:rPr>
    </w:lvl>
    <w:lvl w:ilvl="1">
      <w:start w:val="1"/>
      <w:numFmt w:val="bullet"/>
      <w:lvlText w:val="○"/>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pPr>
    <w:rPr>
      <w:sz w:val="24"/>
      <w:szCs w:val="24"/>
    </w:rPr>
  </w:style>
  <w:style w:type="paragraph" w:styleId="Heading2">
    <w:name w:val="heading 2"/>
    <w:basedOn w:val="Normal"/>
    <w:next w:val="Normal"/>
    <w:pPr>
      <w:keepNext w:val="1"/>
      <w:keepLines w:val="1"/>
      <w:pageBreakBefore w:val="0"/>
    </w:pPr>
    <w:rPr>
      <w:b w:val="1"/>
      <w:bCs w:val="1"/>
      <w:sz w:val="24"/>
      <w:szCs w:val="24"/>
    </w:rPr>
  </w:style>
  <w:style w:type="paragraph" w:styleId="Heading3">
    <w:name w:val="heading 3"/>
    <w:basedOn w:val="Normal"/>
    <w:next w:val="Normal"/>
    <w:pPr>
      <w:keepNext w:val="1"/>
      <w:keepLines w:val="1"/>
      <w:pageBreakBefore w:val="0"/>
      <w:ind w:firstLine="720"/>
    </w:pPr>
    <w:rPr>
      <w:sz w:val="24"/>
      <w:szCs w:val="24"/>
    </w:rPr>
  </w:style>
  <w:style w:type="paragraph" w:styleId="Heading4">
    <w:name w:val="heading 4"/>
    <w:basedOn w:val="Normal"/>
    <w:next w:val="Normal"/>
    <w:pPr>
      <w:keepNext w:val="1"/>
      <w:keepLines w:val="1"/>
      <w:pageBreakBefore w:val="0"/>
      <w:ind w:left="360" w:hanging="360"/>
    </w:pPr>
    <w:rPr>
      <w:sz w:val="24"/>
      <w:szCs w:val="24"/>
    </w:rPr>
  </w:style>
  <w:style w:type="paragraph" w:styleId="Heading5">
    <w:name w:val="heading 5"/>
    <w:basedOn w:val="Normal"/>
    <w:next w:val="Normal"/>
    <w:pPr>
      <w:keepNext w:val="1"/>
      <w:keepLines w:val="1"/>
      <w:pageBreakBefore w:val="0"/>
      <w:ind w:left="720" w:hanging="720"/>
    </w:pPr>
    <w:rPr>
      <w:b w:val="1"/>
      <w:bCs w:val="1"/>
    </w:rPr>
  </w:style>
  <w:style w:type="paragraph" w:styleId="Heading6">
    <w:name w:val="heading 6"/>
    <w:basedOn w:val="Normal"/>
    <w:next w:val="Normal"/>
    <w:pPr>
      <w:keepNext w:val="1"/>
      <w:keepLines w:val="1"/>
      <w:pageBreakBefore w:val="0"/>
    </w:pPr>
    <w:rPr>
      <w:rFonts w:ascii="Verdana" w:cs="Verdana" w:eastAsia="Verdana" w:hAnsi="Verdana"/>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