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30E1" w:rsidRDefault="00174F1D">
      <w:pPr>
        <w:jc w:val="center"/>
        <w:rPr>
          <w:rFonts w:ascii="Verdana" w:eastAsia="Verdana" w:hAnsi="Verdana" w:cs="Verdana"/>
          <w:b/>
          <w:sz w:val="22"/>
          <w:szCs w:val="22"/>
          <w:u w:val="single"/>
        </w:rPr>
      </w:pPr>
      <w:bookmarkStart w:id="0" w:name="_GoBack"/>
      <w:bookmarkEnd w:id="0"/>
      <w:r>
        <w:rPr>
          <w:rFonts w:ascii="Verdana" w:eastAsia="Verdana" w:hAnsi="Verdana" w:cs="Verdana"/>
          <w:b/>
          <w:noProof/>
          <w:sz w:val="22"/>
          <w:szCs w:val="22"/>
          <w:u w:val="single"/>
        </w:rPr>
        <w:drawing>
          <wp:inline distT="114300" distB="114300" distL="114300" distR="114300">
            <wp:extent cx="730087" cy="7300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30087" cy="730087"/>
                    </a:xfrm>
                    <a:prstGeom prst="rect">
                      <a:avLst/>
                    </a:prstGeom>
                    <a:ln/>
                  </pic:spPr>
                </pic:pic>
              </a:graphicData>
            </a:graphic>
          </wp:inline>
        </w:drawing>
      </w:r>
    </w:p>
    <w:p w:rsidR="000B30E1" w:rsidRDefault="000B30E1">
      <w:pPr>
        <w:jc w:val="center"/>
        <w:rPr>
          <w:rFonts w:ascii="Verdana" w:eastAsia="Verdana" w:hAnsi="Verdana" w:cs="Verdana"/>
          <w:b/>
          <w:sz w:val="22"/>
          <w:szCs w:val="22"/>
          <w:u w:val="single"/>
        </w:rPr>
      </w:pPr>
    </w:p>
    <w:p w:rsidR="000B30E1" w:rsidRDefault="00174F1D">
      <w:pPr>
        <w:jc w:val="center"/>
        <w:rPr>
          <w:rFonts w:ascii="Verdana" w:eastAsia="Verdana" w:hAnsi="Verdana" w:cs="Verdana"/>
          <w:b/>
          <w:sz w:val="22"/>
          <w:szCs w:val="22"/>
          <w:u w:val="single"/>
        </w:rPr>
      </w:pPr>
      <w:r>
        <w:rPr>
          <w:rFonts w:ascii="Verdana" w:eastAsia="Verdana" w:hAnsi="Verdana" w:cs="Verdana"/>
          <w:b/>
          <w:sz w:val="22"/>
          <w:szCs w:val="22"/>
          <w:u w:val="single"/>
        </w:rPr>
        <w:t>Minutes from the meeting of The Corporation</w:t>
      </w:r>
    </w:p>
    <w:p w:rsidR="000B30E1" w:rsidRDefault="00174F1D">
      <w:pPr>
        <w:jc w:val="center"/>
        <w:rPr>
          <w:rFonts w:ascii="Verdana" w:eastAsia="Verdana" w:hAnsi="Verdana" w:cs="Verdana"/>
          <w:b/>
          <w:sz w:val="22"/>
          <w:szCs w:val="22"/>
          <w:u w:val="single"/>
        </w:rPr>
      </w:pPr>
      <w:r>
        <w:rPr>
          <w:rFonts w:ascii="Verdana" w:eastAsia="Verdana" w:hAnsi="Verdana" w:cs="Verdana"/>
          <w:b/>
          <w:sz w:val="22"/>
          <w:szCs w:val="22"/>
          <w:u w:val="single"/>
        </w:rPr>
        <w:t>on the 12th December 2023</w:t>
      </w:r>
    </w:p>
    <w:p w:rsidR="000B30E1" w:rsidRDefault="000B30E1">
      <w:pPr>
        <w:rPr>
          <w:rFonts w:ascii="Verdana" w:eastAsia="Verdana" w:hAnsi="Verdana" w:cs="Verdana"/>
          <w:sz w:val="22"/>
          <w:szCs w:val="22"/>
        </w:rPr>
      </w:pPr>
    </w:p>
    <w:tbl>
      <w:tblPr>
        <w:tblStyle w:val="a"/>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0B30E1">
        <w:tc>
          <w:tcPr>
            <w:tcW w:w="964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b/>
                <w:sz w:val="22"/>
                <w:szCs w:val="22"/>
              </w:rPr>
            </w:pPr>
            <w:r>
              <w:rPr>
                <w:rFonts w:ascii="Verdana" w:eastAsia="Verdana" w:hAnsi="Verdana" w:cs="Verdana"/>
                <w:b/>
                <w:sz w:val="22"/>
                <w:szCs w:val="22"/>
              </w:rPr>
              <w:t>Present:</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Diana Bird (DBi)-Principal</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Peter Whittle (PW) - Vice Chair</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David Butcher (DBu) </w:t>
            </w:r>
          </w:p>
          <w:p w:rsidR="000B30E1" w:rsidRDefault="00174F1D">
            <w:pPr>
              <w:widowControl w:val="0"/>
              <w:ind w:left="720"/>
              <w:rPr>
                <w:rFonts w:ascii="Verdana" w:eastAsia="Verdana" w:hAnsi="Verdana" w:cs="Verdana"/>
                <w:sz w:val="22"/>
                <w:szCs w:val="22"/>
              </w:rPr>
            </w:pPr>
            <w:r>
              <w:rPr>
                <w:rFonts w:ascii="Verdana" w:eastAsia="Verdana" w:hAnsi="Verdana" w:cs="Verdana"/>
                <w:sz w:val="22"/>
                <w:szCs w:val="22"/>
              </w:rPr>
              <w:t>Kerry Robinson (KR)</w:t>
            </w:r>
          </w:p>
          <w:p w:rsidR="000B30E1" w:rsidRDefault="00174F1D">
            <w:pPr>
              <w:widowControl w:val="0"/>
              <w:ind w:left="720"/>
              <w:rPr>
                <w:rFonts w:ascii="Verdana" w:eastAsia="Verdana" w:hAnsi="Verdana" w:cs="Verdana"/>
                <w:sz w:val="22"/>
                <w:szCs w:val="22"/>
              </w:rPr>
            </w:pPr>
            <w:r>
              <w:rPr>
                <w:rFonts w:ascii="Verdana" w:eastAsia="Verdana" w:hAnsi="Verdana" w:cs="Verdana"/>
                <w:sz w:val="22"/>
                <w:szCs w:val="22"/>
              </w:rPr>
              <w:t xml:space="preserve">Nigel Hainsworth (NH) </w:t>
            </w:r>
          </w:p>
          <w:p w:rsidR="000B30E1" w:rsidRDefault="00174F1D">
            <w:pPr>
              <w:widowControl w:val="0"/>
              <w:ind w:left="720"/>
              <w:rPr>
                <w:rFonts w:ascii="Verdana" w:eastAsia="Verdana" w:hAnsi="Verdana" w:cs="Verdana"/>
                <w:sz w:val="22"/>
                <w:szCs w:val="22"/>
              </w:rPr>
            </w:pPr>
            <w:r>
              <w:rPr>
                <w:rFonts w:ascii="Verdana" w:eastAsia="Verdana" w:hAnsi="Verdana" w:cs="Verdana"/>
                <w:sz w:val="22"/>
                <w:szCs w:val="22"/>
              </w:rPr>
              <w:t>Phil Hunter (PH)</w:t>
            </w:r>
          </w:p>
          <w:p w:rsidR="000B30E1" w:rsidRDefault="00174F1D">
            <w:pPr>
              <w:widowControl w:val="0"/>
              <w:ind w:left="720"/>
              <w:rPr>
                <w:rFonts w:ascii="Verdana" w:eastAsia="Verdana" w:hAnsi="Verdana" w:cs="Verdana"/>
                <w:sz w:val="22"/>
                <w:szCs w:val="22"/>
              </w:rPr>
            </w:pPr>
            <w:r>
              <w:rPr>
                <w:rFonts w:ascii="Verdana" w:eastAsia="Verdana" w:hAnsi="Verdana" w:cs="Verdana"/>
                <w:sz w:val="22"/>
                <w:szCs w:val="22"/>
              </w:rPr>
              <w:t>Steph Tinsley (ST)</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Catherine O’Conner (CO)     </w:t>
            </w:r>
          </w:p>
          <w:p w:rsidR="000B30E1" w:rsidRDefault="00174F1D">
            <w:pPr>
              <w:widowControl w:val="0"/>
              <w:ind w:left="720"/>
              <w:rPr>
                <w:rFonts w:ascii="Verdana" w:eastAsia="Verdana" w:hAnsi="Verdana" w:cs="Verdana"/>
                <w:sz w:val="22"/>
                <w:szCs w:val="22"/>
              </w:rPr>
            </w:pPr>
            <w:r>
              <w:rPr>
                <w:rFonts w:ascii="Verdana" w:eastAsia="Verdana" w:hAnsi="Verdana" w:cs="Verdana"/>
                <w:sz w:val="22"/>
                <w:szCs w:val="22"/>
              </w:rPr>
              <w:t>Joanne Beaumont (JB)</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Grace Jeffreys (GJ)</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Rachel Hoyland (RH)</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Sanjoy Kundu (SK)</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Anya Faulknew (AF)</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Sean Ratcliffe (SR)</w:t>
            </w:r>
          </w:p>
          <w:p w:rsidR="000B30E1" w:rsidRDefault="00174F1D">
            <w:pPr>
              <w:widowControl w:val="0"/>
              <w:rPr>
                <w:rFonts w:ascii="Verdana" w:eastAsia="Verdana" w:hAnsi="Verdana" w:cs="Verdana"/>
                <w:b/>
                <w:sz w:val="22"/>
                <w:szCs w:val="22"/>
              </w:rPr>
            </w:pPr>
            <w:r>
              <w:rPr>
                <w:rFonts w:ascii="Verdana" w:eastAsia="Verdana" w:hAnsi="Verdana" w:cs="Verdana"/>
                <w:b/>
                <w:sz w:val="22"/>
                <w:szCs w:val="22"/>
              </w:rPr>
              <w:t xml:space="preserve">In Attendance: </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Danielle Ca</w:t>
            </w:r>
            <w:r>
              <w:rPr>
                <w:rFonts w:ascii="Verdana" w:eastAsia="Verdana" w:hAnsi="Verdana" w:cs="Verdana"/>
                <w:sz w:val="22"/>
                <w:szCs w:val="22"/>
              </w:rPr>
              <w:t>rter (DC)- Clerk</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Lorraine Swift (LS) - Vice Principal Finance and Planning</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Greg O’Shea (GOS) - Vice Principal Curriculum</w:t>
            </w:r>
          </w:p>
          <w:p w:rsidR="000B30E1" w:rsidRDefault="00174F1D">
            <w:pPr>
              <w:widowControl w:val="0"/>
              <w:rPr>
                <w:rFonts w:ascii="Verdana" w:eastAsia="Verdana" w:hAnsi="Verdana" w:cs="Verdana"/>
                <w:i/>
                <w:sz w:val="22"/>
                <w:szCs w:val="22"/>
              </w:rPr>
            </w:pPr>
            <w:r>
              <w:rPr>
                <w:rFonts w:ascii="Verdana" w:eastAsia="Verdana" w:hAnsi="Verdana" w:cs="Verdana"/>
                <w:sz w:val="22"/>
                <w:szCs w:val="22"/>
              </w:rPr>
              <w:t xml:space="preserve">         Shoeb Desai (SD) - Head of Student Services </w:t>
            </w:r>
            <w:r>
              <w:rPr>
                <w:rFonts w:ascii="Verdana" w:eastAsia="Verdana" w:hAnsi="Verdana" w:cs="Verdana"/>
                <w:i/>
                <w:sz w:val="22"/>
                <w:szCs w:val="22"/>
              </w:rPr>
              <w:t>(6.20pm - 6.30pm)</w:t>
            </w:r>
          </w:p>
          <w:p w:rsidR="000B30E1" w:rsidRDefault="00174F1D">
            <w:pPr>
              <w:widowControl w:val="0"/>
              <w:rPr>
                <w:rFonts w:ascii="Verdana" w:eastAsia="Verdana" w:hAnsi="Verdana" w:cs="Verdana"/>
                <w:sz w:val="22"/>
                <w:szCs w:val="22"/>
              </w:rPr>
            </w:pPr>
            <w:r>
              <w:rPr>
                <w:rFonts w:ascii="Verdana" w:eastAsia="Verdana" w:hAnsi="Verdana" w:cs="Verdana"/>
                <w:b/>
                <w:sz w:val="22"/>
                <w:szCs w:val="22"/>
              </w:rPr>
              <w:t>Apologies</w:t>
            </w:r>
            <w:r>
              <w:rPr>
                <w:rFonts w:ascii="Verdana" w:eastAsia="Verdana" w:hAnsi="Verdana" w:cs="Verdana"/>
                <w:sz w:val="22"/>
                <w:szCs w:val="22"/>
              </w:rPr>
              <w:t xml:space="preserve">: </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Ranjit Arora (RA)</w:t>
            </w:r>
          </w:p>
          <w:p w:rsidR="000B30E1" w:rsidRDefault="00174F1D">
            <w:pPr>
              <w:widowControl w:val="0"/>
              <w:rPr>
                <w:rFonts w:ascii="Verdana" w:eastAsia="Verdana" w:hAnsi="Verdana" w:cs="Verdana"/>
                <w:b/>
                <w:sz w:val="22"/>
                <w:szCs w:val="22"/>
              </w:rPr>
            </w:pPr>
            <w:r>
              <w:rPr>
                <w:rFonts w:ascii="Verdana" w:eastAsia="Verdana" w:hAnsi="Verdana" w:cs="Verdana"/>
                <w:sz w:val="22"/>
                <w:szCs w:val="22"/>
              </w:rPr>
              <w:t xml:space="preserve">         John Egan (JE) - Chair</w:t>
            </w:r>
          </w:p>
          <w:p w:rsidR="000B30E1" w:rsidRDefault="00174F1D">
            <w:pPr>
              <w:widowControl w:val="0"/>
              <w:ind w:left="720"/>
              <w:rPr>
                <w:rFonts w:ascii="Verdana" w:eastAsia="Verdana" w:hAnsi="Verdana" w:cs="Verdana"/>
                <w:sz w:val="22"/>
                <w:szCs w:val="22"/>
              </w:rPr>
            </w:pPr>
            <w:r>
              <w:rPr>
                <w:rFonts w:ascii="Verdana" w:eastAsia="Verdana" w:hAnsi="Verdana" w:cs="Verdana"/>
                <w:sz w:val="22"/>
                <w:szCs w:val="22"/>
              </w:rPr>
              <w:t>Wendy Rowan (WR)</w:t>
            </w:r>
          </w:p>
          <w:p w:rsidR="000B30E1" w:rsidRDefault="00174F1D">
            <w:pPr>
              <w:widowControl w:val="0"/>
              <w:ind w:left="720"/>
              <w:rPr>
                <w:rFonts w:ascii="Verdana" w:eastAsia="Verdana" w:hAnsi="Verdana" w:cs="Verdana"/>
                <w:sz w:val="22"/>
                <w:szCs w:val="22"/>
              </w:rPr>
            </w:pPr>
            <w:r>
              <w:rPr>
                <w:rFonts w:ascii="Verdana" w:eastAsia="Verdana" w:hAnsi="Verdana" w:cs="Verdana"/>
                <w:sz w:val="22"/>
                <w:szCs w:val="22"/>
              </w:rPr>
              <w:t xml:space="preserve">Mohammed Hussain (MH) </w:t>
            </w:r>
          </w:p>
          <w:p w:rsidR="000B30E1" w:rsidRDefault="00174F1D">
            <w:pPr>
              <w:widowControl w:val="0"/>
              <w:rPr>
                <w:rFonts w:ascii="Verdana" w:eastAsia="Verdana" w:hAnsi="Verdana" w:cs="Verdana"/>
                <w:b/>
                <w:sz w:val="22"/>
                <w:szCs w:val="22"/>
              </w:rPr>
            </w:pPr>
            <w:r>
              <w:rPr>
                <w:rFonts w:ascii="Verdana" w:eastAsia="Verdana" w:hAnsi="Verdana" w:cs="Verdana"/>
                <w:b/>
                <w:sz w:val="22"/>
                <w:szCs w:val="22"/>
              </w:rPr>
              <w:t>Presenters:</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Andrew Stott - Lecturer</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Brooklyn Heslop - Travel &amp; Tourism Student</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         Marcel Ferko - Travel &amp; Tourism Student</w:t>
            </w:r>
          </w:p>
        </w:tc>
      </w:tr>
    </w:tbl>
    <w:p w:rsidR="000B30E1" w:rsidRDefault="000B30E1">
      <w:pPr>
        <w:rPr>
          <w:rFonts w:ascii="Verdana" w:eastAsia="Verdana" w:hAnsi="Verdana" w:cs="Verdana"/>
          <w:b/>
          <w:sz w:val="32"/>
          <w:szCs w:val="32"/>
        </w:rPr>
      </w:pPr>
    </w:p>
    <w:p w:rsidR="000B30E1" w:rsidRDefault="000B30E1">
      <w:pPr>
        <w:jc w:val="center"/>
      </w:pPr>
    </w:p>
    <w:tbl>
      <w:tblPr>
        <w:tblStyle w:val="a0"/>
        <w:tblW w:w="10470" w:type="dxa"/>
        <w:tblInd w:w="-684" w:type="dxa"/>
        <w:tblLayout w:type="fixed"/>
        <w:tblLook w:val="0000" w:firstRow="0" w:lastRow="0" w:firstColumn="0" w:lastColumn="0" w:noHBand="0" w:noVBand="0"/>
      </w:tblPr>
      <w:tblGrid>
        <w:gridCol w:w="750"/>
        <w:gridCol w:w="8520"/>
        <w:gridCol w:w="1200"/>
      </w:tblGrid>
      <w:tr w:rsidR="000B30E1">
        <w:trPr>
          <w:trHeight w:val="280"/>
        </w:trPr>
        <w:tc>
          <w:tcPr>
            <w:tcW w:w="750" w:type="dxa"/>
            <w:tcBorders>
              <w:bottom w:val="single" w:sz="4" w:space="0" w:color="000000"/>
            </w:tcBorders>
            <w:shd w:val="clear" w:color="auto" w:fill="FFFFFF"/>
          </w:tcPr>
          <w:p w:rsidR="000B30E1" w:rsidRDefault="000B30E1"/>
        </w:tc>
        <w:tc>
          <w:tcPr>
            <w:tcW w:w="8520" w:type="dxa"/>
            <w:tcBorders>
              <w:bottom w:val="single" w:sz="4" w:space="0" w:color="000000"/>
              <w:right w:val="single" w:sz="4" w:space="0" w:color="000000"/>
            </w:tcBorders>
            <w:shd w:val="clear" w:color="auto" w:fill="FFFFFF"/>
          </w:tcPr>
          <w:p w:rsidR="000B30E1" w:rsidRDefault="000B30E1"/>
        </w:tc>
        <w:tc>
          <w:tcPr>
            <w:tcW w:w="1200" w:type="dxa"/>
            <w:tcBorders>
              <w:top w:val="single" w:sz="4" w:space="0" w:color="000000"/>
              <w:left w:val="single" w:sz="4" w:space="0" w:color="000000"/>
              <w:bottom w:val="single" w:sz="4" w:space="0" w:color="000000"/>
              <w:right w:val="single" w:sz="4" w:space="0" w:color="000000"/>
            </w:tcBorders>
            <w:shd w:val="clear" w:color="auto" w:fill="E0E0E0"/>
          </w:tcPr>
          <w:p w:rsidR="000B30E1" w:rsidRDefault="00174F1D">
            <w:pPr>
              <w:pStyle w:val="Heading1"/>
            </w:pPr>
            <w:r>
              <w:rPr>
                <w:rFonts w:ascii="Verdana" w:eastAsia="Verdana" w:hAnsi="Verdana" w:cs="Verdana"/>
                <w:b/>
                <w:sz w:val="22"/>
                <w:szCs w:val="22"/>
              </w:rPr>
              <w:t>Action</w:t>
            </w:r>
          </w:p>
        </w:tc>
      </w:tr>
      <w:tr w:rsidR="000B30E1">
        <w:trPr>
          <w:trHeight w:val="1017"/>
        </w:trPr>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pPr>
            <w:r>
              <w:rPr>
                <w:rFonts w:ascii="Verdana" w:eastAsia="Verdana" w:hAnsi="Verdana" w:cs="Verdana"/>
                <w:sz w:val="22"/>
                <w:szCs w:val="22"/>
              </w:rPr>
              <w:t>1</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rPr>
                <w:rFonts w:ascii="Verdana" w:eastAsia="Verdana" w:hAnsi="Verdana" w:cs="Verdana"/>
                <w:b/>
                <w:sz w:val="22"/>
                <w:szCs w:val="22"/>
              </w:rPr>
            </w:pPr>
            <w:r>
              <w:rPr>
                <w:rFonts w:ascii="Verdana" w:eastAsia="Verdana" w:hAnsi="Verdana" w:cs="Verdana"/>
                <w:b/>
                <w:sz w:val="22"/>
                <w:szCs w:val="22"/>
              </w:rPr>
              <w:t>Welcome, Apologies of absence, Disclosure of financial and/or personal interest</w:t>
            </w:r>
          </w:p>
          <w:p w:rsidR="000B30E1" w:rsidRDefault="00174F1D">
            <w:pPr>
              <w:rPr>
                <w:rFonts w:ascii="Verdana" w:eastAsia="Verdana" w:hAnsi="Verdana" w:cs="Verdana"/>
                <w:sz w:val="22"/>
                <w:szCs w:val="22"/>
              </w:rPr>
            </w:pPr>
            <w:r>
              <w:rPr>
                <w:rFonts w:ascii="Verdana" w:eastAsia="Verdana" w:hAnsi="Verdana" w:cs="Verdana"/>
                <w:sz w:val="22"/>
                <w:szCs w:val="22"/>
              </w:rPr>
              <w:t xml:space="preserve">PW welcomed everyone to the meeting. Apologies were received from RA, JE, WR and MH. </w:t>
            </w:r>
          </w:p>
          <w:p w:rsidR="000B30E1" w:rsidRDefault="00174F1D">
            <w:pPr>
              <w:rPr>
                <w:rFonts w:ascii="Verdana" w:eastAsia="Verdana" w:hAnsi="Verdana" w:cs="Verdana"/>
                <w:sz w:val="22"/>
                <w:szCs w:val="22"/>
              </w:rPr>
            </w:pPr>
            <w:r>
              <w:rPr>
                <w:rFonts w:ascii="Verdana" w:eastAsia="Verdana" w:hAnsi="Verdana" w:cs="Verdana"/>
                <w:sz w:val="22"/>
                <w:szCs w:val="22"/>
              </w:rPr>
              <w:t>SK advised he needs to leave the meeting at 7.30pm</w:t>
            </w:r>
          </w:p>
          <w:p w:rsidR="000B30E1" w:rsidRDefault="00174F1D">
            <w:pPr>
              <w:rPr>
                <w:rFonts w:ascii="Verdana" w:eastAsia="Verdana" w:hAnsi="Verdana" w:cs="Verdana"/>
                <w:sz w:val="22"/>
                <w:szCs w:val="22"/>
              </w:rPr>
            </w:pPr>
            <w:r>
              <w:rPr>
                <w:rFonts w:ascii="Verdana" w:eastAsia="Verdana" w:hAnsi="Verdana" w:cs="Verdana"/>
                <w:sz w:val="22"/>
                <w:szCs w:val="22"/>
              </w:rPr>
              <w:t>DC disclosed an interest in item 14 and</w:t>
            </w:r>
            <w:r>
              <w:rPr>
                <w:rFonts w:ascii="Verdana" w:eastAsia="Verdana" w:hAnsi="Verdana" w:cs="Verdana"/>
                <w:sz w:val="22"/>
                <w:szCs w:val="22"/>
              </w:rPr>
              <w:t xml:space="preserve"> will leave the meeting prior to this.</w:t>
            </w:r>
          </w:p>
          <w:p w:rsidR="000B30E1" w:rsidRDefault="00174F1D">
            <w:pPr>
              <w:rPr>
                <w:rFonts w:ascii="Verdana" w:eastAsia="Verdana" w:hAnsi="Verdana" w:cs="Verdana"/>
                <w:sz w:val="22"/>
                <w:szCs w:val="22"/>
              </w:rPr>
            </w:pPr>
            <w:r>
              <w:rPr>
                <w:rFonts w:ascii="Verdana" w:eastAsia="Verdana" w:hAnsi="Verdana" w:cs="Verdana"/>
                <w:sz w:val="22"/>
                <w:szCs w:val="22"/>
              </w:rPr>
              <w:t>Staff present have an interest in item 6c and will refrain from the decision.</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tc>
      </w:tr>
      <w:tr w:rsidR="000B30E1">
        <w:trPr>
          <w:trHeight w:val="6744"/>
        </w:trPr>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lastRenderedPageBreak/>
              <w:t>1a</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rPr>
                <w:rFonts w:ascii="Verdana" w:eastAsia="Verdana" w:hAnsi="Verdana" w:cs="Verdana"/>
                <w:b/>
                <w:sz w:val="22"/>
                <w:szCs w:val="22"/>
              </w:rPr>
            </w:pPr>
            <w:r>
              <w:rPr>
                <w:rFonts w:ascii="Verdana" w:eastAsia="Verdana" w:hAnsi="Verdana" w:cs="Verdana"/>
                <w:b/>
                <w:sz w:val="22"/>
                <w:szCs w:val="22"/>
              </w:rPr>
              <w:t>Presentation from Andy Stott and students on ‘Taking over the Victoria’.</w:t>
            </w:r>
          </w:p>
          <w:p w:rsidR="000B30E1" w:rsidRDefault="000B30E1">
            <w:pPr>
              <w:rPr>
                <w:rFonts w:ascii="Verdana" w:eastAsia="Verdana" w:hAnsi="Verdana" w:cs="Verdana"/>
                <w:b/>
                <w:sz w:val="22"/>
                <w:szCs w:val="22"/>
              </w:rPr>
            </w:pPr>
          </w:p>
          <w:p w:rsidR="000B30E1" w:rsidRDefault="00174F1D">
            <w:pPr>
              <w:rPr>
                <w:rFonts w:ascii="Verdana" w:eastAsia="Verdana" w:hAnsi="Verdana" w:cs="Verdana"/>
                <w:sz w:val="22"/>
                <w:szCs w:val="22"/>
              </w:rPr>
            </w:pPr>
            <w:r>
              <w:rPr>
                <w:rFonts w:ascii="Verdana" w:eastAsia="Verdana" w:hAnsi="Verdana" w:cs="Verdana"/>
                <w:sz w:val="22"/>
                <w:szCs w:val="22"/>
              </w:rPr>
              <w:t xml:space="preserve">AS and two of his students gave a presentation on the work experience completed by the Travel and Tourism students at the Great Victoria Hotel. </w:t>
            </w:r>
          </w:p>
          <w:p w:rsidR="000B30E1" w:rsidRDefault="000B30E1">
            <w:pPr>
              <w:rPr>
                <w:rFonts w:ascii="Verdana" w:eastAsia="Verdana" w:hAnsi="Verdana" w:cs="Verdana"/>
                <w:sz w:val="22"/>
                <w:szCs w:val="22"/>
              </w:rPr>
            </w:pPr>
          </w:p>
          <w:p w:rsidR="000B30E1" w:rsidRDefault="00174F1D">
            <w:pPr>
              <w:rPr>
                <w:rFonts w:ascii="Verdana" w:eastAsia="Verdana" w:hAnsi="Verdana" w:cs="Verdana"/>
                <w:i/>
                <w:sz w:val="22"/>
                <w:szCs w:val="22"/>
              </w:rPr>
            </w:pPr>
            <w:r>
              <w:rPr>
                <w:rFonts w:ascii="Verdana" w:eastAsia="Verdana" w:hAnsi="Verdana" w:cs="Verdana"/>
                <w:i/>
                <w:sz w:val="22"/>
                <w:szCs w:val="22"/>
              </w:rPr>
              <w:t>CO arrived at 6.08pm</w:t>
            </w:r>
          </w:p>
          <w:p w:rsidR="000B30E1" w:rsidRDefault="000B30E1">
            <w:pPr>
              <w:rPr>
                <w:rFonts w:ascii="Verdana" w:eastAsia="Verdana" w:hAnsi="Verdana" w:cs="Verdana"/>
                <w:sz w:val="22"/>
                <w:szCs w:val="22"/>
              </w:rPr>
            </w:pPr>
          </w:p>
          <w:p w:rsidR="000B30E1" w:rsidRDefault="00174F1D">
            <w:pPr>
              <w:rPr>
                <w:rFonts w:ascii="Verdana" w:eastAsia="Verdana" w:hAnsi="Verdana" w:cs="Verdana"/>
                <w:sz w:val="22"/>
                <w:szCs w:val="22"/>
              </w:rPr>
            </w:pPr>
            <w:r>
              <w:rPr>
                <w:rFonts w:ascii="Verdana" w:eastAsia="Verdana" w:hAnsi="Verdana" w:cs="Verdana"/>
                <w:sz w:val="22"/>
                <w:szCs w:val="22"/>
              </w:rPr>
              <w:t>The presentation reviewed local skills needs and the behaviours that employers want incl</w:t>
            </w:r>
            <w:r>
              <w:rPr>
                <w:rFonts w:ascii="Verdana" w:eastAsia="Verdana" w:hAnsi="Verdana" w:cs="Verdana"/>
                <w:sz w:val="22"/>
                <w:szCs w:val="22"/>
              </w:rPr>
              <w:t xml:space="preserve">uding critical thinking, communication and life skills. </w:t>
            </w:r>
          </w:p>
          <w:p w:rsidR="000B30E1" w:rsidRDefault="00174F1D">
            <w:pPr>
              <w:rPr>
                <w:rFonts w:ascii="Verdana" w:eastAsia="Verdana" w:hAnsi="Verdana" w:cs="Verdana"/>
                <w:sz w:val="22"/>
                <w:szCs w:val="22"/>
              </w:rPr>
            </w:pPr>
            <w:r>
              <w:rPr>
                <w:rFonts w:ascii="Verdana" w:eastAsia="Verdana" w:hAnsi="Verdana" w:cs="Verdana"/>
                <w:sz w:val="22"/>
                <w:szCs w:val="22"/>
              </w:rPr>
              <w:t xml:space="preserve">MF and BH shared their experience as learners. </w:t>
            </w:r>
          </w:p>
          <w:p w:rsidR="000B30E1" w:rsidRDefault="000B30E1">
            <w:pPr>
              <w:rPr>
                <w:rFonts w:ascii="Verdana" w:eastAsia="Verdana" w:hAnsi="Verdana" w:cs="Verdana"/>
                <w:sz w:val="22"/>
                <w:szCs w:val="22"/>
              </w:rPr>
            </w:pPr>
          </w:p>
          <w:p w:rsidR="000B30E1" w:rsidRDefault="00174F1D">
            <w:pPr>
              <w:rPr>
                <w:rFonts w:ascii="Verdana" w:eastAsia="Verdana" w:hAnsi="Verdana" w:cs="Verdana"/>
                <w:sz w:val="22"/>
                <w:szCs w:val="22"/>
              </w:rPr>
            </w:pPr>
            <w:r>
              <w:rPr>
                <w:rFonts w:ascii="Verdana" w:eastAsia="Verdana" w:hAnsi="Verdana" w:cs="Verdana"/>
                <w:sz w:val="22"/>
                <w:szCs w:val="22"/>
              </w:rPr>
              <w:t>A Governor asked if the students would encourage students from other sectors to participate in similar activities. The students and staff explained th</w:t>
            </w:r>
            <w:r>
              <w:rPr>
                <w:rFonts w:ascii="Verdana" w:eastAsia="Verdana" w:hAnsi="Verdana" w:cs="Verdana"/>
                <w:sz w:val="22"/>
                <w:szCs w:val="22"/>
              </w:rPr>
              <w:t>is was the trial and the plan is to roll this model out across other sectors.</w:t>
            </w:r>
          </w:p>
          <w:p w:rsidR="000B30E1" w:rsidRDefault="000B30E1">
            <w:pPr>
              <w:rPr>
                <w:rFonts w:ascii="Verdana" w:eastAsia="Verdana" w:hAnsi="Verdana" w:cs="Verdana"/>
                <w:sz w:val="22"/>
                <w:szCs w:val="22"/>
              </w:rPr>
            </w:pPr>
          </w:p>
          <w:p w:rsidR="000B30E1" w:rsidRDefault="00174F1D">
            <w:pPr>
              <w:rPr>
                <w:rFonts w:ascii="Verdana" w:eastAsia="Verdana" w:hAnsi="Verdana" w:cs="Verdana"/>
                <w:sz w:val="22"/>
                <w:szCs w:val="22"/>
              </w:rPr>
            </w:pPr>
            <w:r>
              <w:rPr>
                <w:rFonts w:ascii="Verdana" w:eastAsia="Verdana" w:hAnsi="Verdana" w:cs="Verdana"/>
                <w:sz w:val="22"/>
                <w:szCs w:val="22"/>
              </w:rPr>
              <w:t xml:space="preserve">The students were asked if the experience has changed them, they agreed it had also developed their customer service skills and had changed their perspectives of hotels. A discussion around shift patterns was led by the students. </w:t>
            </w:r>
          </w:p>
          <w:p w:rsidR="000B30E1" w:rsidRDefault="000B30E1">
            <w:pPr>
              <w:rPr>
                <w:rFonts w:ascii="Verdana" w:eastAsia="Verdana" w:hAnsi="Verdana" w:cs="Verdana"/>
                <w:sz w:val="22"/>
                <w:szCs w:val="22"/>
              </w:rPr>
            </w:pPr>
          </w:p>
          <w:p w:rsidR="000B30E1" w:rsidRDefault="00174F1D">
            <w:pPr>
              <w:rPr>
                <w:rFonts w:ascii="Verdana" w:eastAsia="Verdana" w:hAnsi="Verdana" w:cs="Verdana"/>
                <w:sz w:val="22"/>
                <w:szCs w:val="22"/>
              </w:rPr>
            </w:pPr>
            <w:r>
              <w:rPr>
                <w:rFonts w:ascii="Verdana" w:eastAsia="Verdana" w:hAnsi="Verdana" w:cs="Verdana"/>
                <w:sz w:val="22"/>
                <w:szCs w:val="22"/>
              </w:rPr>
              <w:t xml:space="preserve">Governors thanked AS,MF </w:t>
            </w:r>
            <w:r>
              <w:rPr>
                <w:rFonts w:ascii="Verdana" w:eastAsia="Verdana" w:hAnsi="Verdana" w:cs="Verdana"/>
                <w:sz w:val="22"/>
                <w:szCs w:val="22"/>
              </w:rPr>
              <w:t>and BH for the presentation.</w:t>
            </w:r>
          </w:p>
          <w:p w:rsidR="000B30E1" w:rsidRDefault="000B30E1">
            <w:pPr>
              <w:rPr>
                <w:rFonts w:ascii="Verdana" w:eastAsia="Verdana" w:hAnsi="Verdana" w:cs="Verdana"/>
                <w:sz w:val="22"/>
                <w:szCs w:val="22"/>
              </w:rPr>
            </w:pPr>
          </w:p>
          <w:p w:rsidR="000B30E1" w:rsidRDefault="00174F1D">
            <w:pPr>
              <w:rPr>
                <w:rFonts w:ascii="Verdana" w:eastAsia="Verdana" w:hAnsi="Verdana" w:cs="Verdana"/>
                <w:i/>
                <w:sz w:val="22"/>
                <w:szCs w:val="22"/>
              </w:rPr>
            </w:pPr>
            <w:r>
              <w:rPr>
                <w:rFonts w:ascii="Verdana" w:eastAsia="Verdana" w:hAnsi="Verdana" w:cs="Verdana"/>
                <w:i/>
                <w:sz w:val="22"/>
                <w:szCs w:val="22"/>
              </w:rPr>
              <w:t>AS, MF and BH left the meeting at 6.20pm</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rFonts w:ascii="Verdana" w:eastAsia="Verdana" w:hAnsi="Verdana" w:cs="Verdana"/>
                <w:sz w:val="22"/>
                <w:szCs w:val="22"/>
              </w:rPr>
            </w:pPr>
          </w:p>
        </w:tc>
      </w:tr>
      <w:tr w:rsidR="000B30E1">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pPr>
            <w:r>
              <w:rPr>
                <w:rFonts w:ascii="Verdana" w:eastAsia="Verdana" w:hAnsi="Verdana" w:cs="Verdana"/>
                <w:sz w:val="22"/>
                <w:szCs w:val="22"/>
              </w:rPr>
              <w:t>2</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rPr>
                <w:rFonts w:ascii="Verdana" w:eastAsia="Verdana" w:hAnsi="Verdana" w:cs="Verdana"/>
                <w:b/>
                <w:sz w:val="22"/>
                <w:szCs w:val="22"/>
              </w:rPr>
            </w:pPr>
            <w:r>
              <w:rPr>
                <w:rFonts w:ascii="Verdana" w:eastAsia="Verdana" w:hAnsi="Verdana" w:cs="Verdana"/>
                <w:b/>
                <w:sz w:val="22"/>
                <w:szCs w:val="22"/>
              </w:rPr>
              <w:t xml:space="preserve">To agree agenda and order of business as circulated </w:t>
            </w:r>
          </w:p>
          <w:p w:rsidR="000B30E1" w:rsidRDefault="00174F1D">
            <w:pPr>
              <w:rPr>
                <w:rFonts w:ascii="Verdana" w:eastAsia="Verdana" w:hAnsi="Verdana" w:cs="Verdana"/>
                <w:sz w:val="22"/>
                <w:szCs w:val="22"/>
              </w:rPr>
            </w:pPr>
            <w:r>
              <w:rPr>
                <w:rFonts w:ascii="Verdana" w:eastAsia="Verdana" w:hAnsi="Verdana" w:cs="Verdana"/>
                <w:sz w:val="22"/>
                <w:szCs w:val="22"/>
              </w:rPr>
              <w:t>It was agreed item 6f to be covered in item 2.</w:t>
            </w:r>
          </w:p>
          <w:p w:rsidR="000B30E1" w:rsidRDefault="000B30E1">
            <w:pPr>
              <w:rPr>
                <w:rFonts w:ascii="Verdana" w:eastAsia="Verdana" w:hAnsi="Verdana" w:cs="Verdana"/>
                <w:sz w:val="22"/>
                <w:szCs w:val="22"/>
              </w:rPr>
            </w:pPr>
          </w:p>
          <w:p w:rsidR="000B30E1" w:rsidRDefault="00174F1D">
            <w:pPr>
              <w:rPr>
                <w:rFonts w:ascii="Verdana" w:eastAsia="Verdana" w:hAnsi="Verdana" w:cs="Verdana"/>
                <w:i/>
                <w:sz w:val="22"/>
                <w:szCs w:val="22"/>
              </w:rPr>
            </w:pPr>
            <w:r>
              <w:rPr>
                <w:rFonts w:ascii="Verdana" w:eastAsia="Verdana" w:hAnsi="Verdana" w:cs="Verdana"/>
                <w:i/>
                <w:sz w:val="22"/>
                <w:szCs w:val="22"/>
              </w:rPr>
              <w:t>SD arrived at 6.20pm</w:t>
            </w:r>
          </w:p>
          <w:p w:rsidR="000B30E1" w:rsidRDefault="00174F1D">
            <w:pPr>
              <w:rPr>
                <w:rFonts w:ascii="Verdana" w:eastAsia="Verdana" w:hAnsi="Verdana" w:cs="Verdana"/>
                <w:b/>
                <w:sz w:val="22"/>
                <w:szCs w:val="22"/>
              </w:rPr>
            </w:pPr>
            <w:r>
              <w:rPr>
                <w:rFonts w:ascii="Verdana" w:eastAsia="Verdana" w:hAnsi="Verdana" w:cs="Verdana"/>
                <w:b/>
                <w:sz w:val="22"/>
                <w:szCs w:val="22"/>
              </w:rPr>
              <w:t>6f. EDI Annual report</w:t>
            </w:r>
          </w:p>
          <w:p w:rsidR="000B30E1" w:rsidRDefault="00174F1D">
            <w:pPr>
              <w:rPr>
                <w:rFonts w:ascii="Verdana" w:eastAsia="Verdana" w:hAnsi="Verdana" w:cs="Verdana"/>
                <w:sz w:val="22"/>
                <w:szCs w:val="22"/>
              </w:rPr>
            </w:pPr>
            <w:r>
              <w:rPr>
                <w:rFonts w:ascii="Verdana" w:eastAsia="Verdana" w:hAnsi="Verdana" w:cs="Verdana"/>
                <w:sz w:val="22"/>
                <w:szCs w:val="22"/>
              </w:rPr>
              <w:t>SD shared the data and explained that the final report will be presented for sign off in March. The input from the EDI Link Governors was discussed.</w:t>
            </w:r>
          </w:p>
          <w:p w:rsidR="000B30E1" w:rsidRDefault="00174F1D">
            <w:pPr>
              <w:rPr>
                <w:rFonts w:ascii="Verdana" w:eastAsia="Verdana" w:hAnsi="Verdana" w:cs="Verdana"/>
                <w:sz w:val="22"/>
                <w:szCs w:val="22"/>
              </w:rPr>
            </w:pPr>
            <w:r>
              <w:rPr>
                <w:rFonts w:ascii="Verdana" w:eastAsia="Verdana" w:hAnsi="Verdana" w:cs="Verdana"/>
                <w:sz w:val="22"/>
                <w:szCs w:val="22"/>
              </w:rPr>
              <w:t xml:space="preserve">Governors welcomed the plans to enhance the report. </w:t>
            </w:r>
          </w:p>
          <w:p w:rsidR="000B30E1" w:rsidRDefault="000B30E1">
            <w:pPr>
              <w:rPr>
                <w:rFonts w:ascii="Verdana" w:eastAsia="Verdana" w:hAnsi="Verdana" w:cs="Verdana"/>
                <w:sz w:val="22"/>
                <w:szCs w:val="22"/>
              </w:rPr>
            </w:pPr>
          </w:p>
          <w:p w:rsidR="000B30E1" w:rsidRDefault="00174F1D">
            <w:pPr>
              <w:rPr>
                <w:rFonts w:ascii="Verdana" w:eastAsia="Verdana" w:hAnsi="Verdana" w:cs="Verdana"/>
                <w:sz w:val="22"/>
                <w:szCs w:val="22"/>
              </w:rPr>
            </w:pPr>
            <w:r>
              <w:rPr>
                <w:rFonts w:ascii="Verdana" w:eastAsia="Verdana" w:hAnsi="Verdana" w:cs="Verdana"/>
                <w:sz w:val="22"/>
                <w:szCs w:val="22"/>
              </w:rPr>
              <w:t xml:space="preserve">Governors discussed the data and asked about actions </w:t>
            </w:r>
            <w:r>
              <w:rPr>
                <w:rFonts w:ascii="Verdana" w:eastAsia="Verdana" w:hAnsi="Verdana" w:cs="Verdana"/>
                <w:sz w:val="22"/>
                <w:szCs w:val="22"/>
              </w:rPr>
              <w:t xml:space="preserve">coming from this. DBi and SD explained that work is underway to analyse any gaps and actions to address these are in departmental and cross college plans as appropriate. </w:t>
            </w:r>
          </w:p>
          <w:p w:rsidR="000B30E1" w:rsidRDefault="000B30E1">
            <w:pPr>
              <w:rPr>
                <w:rFonts w:ascii="Verdana" w:eastAsia="Verdana" w:hAnsi="Verdana" w:cs="Verdana"/>
                <w:i/>
                <w:sz w:val="22"/>
                <w:szCs w:val="22"/>
              </w:rPr>
            </w:pPr>
          </w:p>
          <w:p w:rsidR="000B30E1" w:rsidRDefault="00174F1D">
            <w:pPr>
              <w:rPr>
                <w:rFonts w:ascii="Verdana" w:eastAsia="Verdana" w:hAnsi="Verdana" w:cs="Verdana"/>
                <w:i/>
                <w:sz w:val="22"/>
                <w:szCs w:val="22"/>
              </w:rPr>
            </w:pPr>
            <w:r>
              <w:rPr>
                <w:rFonts w:ascii="Verdana" w:eastAsia="Verdana" w:hAnsi="Verdana" w:cs="Verdana"/>
                <w:i/>
                <w:sz w:val="22"/>
                <w:szCs w:val="22"/>
              </w:rPr>
              <w:t>SD left the meeting at 6.30pm</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tc>
      </w:tr>
      <w:tr w:rsidR="000B30E1">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t>3</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rPr>
                <w:rFonts w:ascii="Verdana" w:eastAsia="Verdana" w:hAnsi="Verdana" w:cs="Verdana"/>
                <w:b/>
                <w:sz w:val="22"/>
                <w:szCs w:val="22"/>
              </w:rPr>
            </w:pPr>
            <w:r>
              <w:rPr>
                <w:rFonts w:ascii="Verdana" w:eastAsia="Verdana" w:hAnsi="Verdana" w:cs="Verdana"/>
                <w:b/>
                <w:sz w:val="22"/>
                <w:szCs w:val="22"/>
              </w:rPr>
              <w:t>To:</w:t>
            </w:r>
          </w:p>
          <w:p w:rsidR="000B30E1" w:rsidRDefault="00174F1D">
            <w:pPr>
              <w:ind w:left="720"/>
              <w:rPr>
                <w:rFonts w:ascii="Verdana" w:eastAsia="Verdana" w:hAnsi="Verdana" w:cs="Verdana"/>
                <w:b/>
                <w:sz w:val="22"/>
                <w:szCs w:val="22"/>
              </w:rPr>
            </w:pPr>
            <w:r>
              <w:rPr>
                <w:rFonts w:ascii="Verdana" w:eastAsia="Verdana" w:hAnsi="Verdana" w:cs="Verdana"/>
                <w:b/>
                <w:sz w:val="22"/>
                <w:szCs w:val="22"/>
              </w:rPr>
              <w:t xml:space="preserve">a) endorse Governor appointment </w:t>
            </w:r>
          </w:p>
          <w:p w:rsidR="000B30E1" w:rsidRDefault="00174F1D">
            <w:pPr>
              <w:ind w:left="720"/>
              <w:rPr>
                <w:rFonts w:ascii="Verdana" w:eastAsia="Verdana" w:hAnsi="Verdana" w:cs="Verdana"/>
                <w:sz w:val="22"/>
                <w:szCs w:val="22"/>
              </w:rPr>
            </w:pPr>
            <w:r>
              <w:rPr>
                <w:rFonts w:ascii="Verdana" w:eastAsia="Verdana" w:hAnsi="Verdana" w:cs="Verdana"/>
                <w:b/>
                <w:sz w:val="22"/>
                <w:szCs w:val="22"/>
              </w:rPr>
              <w:t>b) endorse th</w:t>
            </w:r>
            <w:r>
              <w:rPr>
                <w:rFonts w:ascii="Verdana" w:eastAsia="Verdana" w:hAnsi="Verdana" w:cs="Verdana"/>
                <w:b/>
                <w:sz w:val="22"/>
                <w:szCs w:val="22"/>
              </w:rPr>
              <w:t>e two Student Governor appointments</w:t>
            </w:r>
            <w:r>
              <w:rPr>
                <w:rFonts w:ascii="Verdana" w:eastAsia="Verdana" w:hAnsi="Verdana" w:cs="Verdana"/>
                <w:sz w:val="22"/>
                <w:szCs w:val="22"/>
              </w:rPr>
              <w:t xml:space="preserve"> </w:t>
            </w:r>
          </w:p>
          <w:p w:rsidR="000B30E1" w:rsidRDefault="00174F1D">
            <w:pPr>
              <w:rPr>
                <w:rFonts w:ascii="Verdana" w:eastAsia="Verdana" w:hAnsi="Verdana" w:cs="Verdana"/>
                <w:sz w:val="22"/>
                <w:szCs w:val="22"/>
              </w:rPr>
            </w:pPr>
            <w:r>
              <w:rPr>
                <w:rFonts w:ascii="Verdana" w:eastAsia="Verdana" w:hAnsi="Verdana" w:cs="Verdana"/>
                <w:sz w:val="22"/>
                <w:szCs w:val="22"/>
              </w:rPr>
              <w:t xml:space="preserve">Governors endorsed the appointment of SK, and of AF and SR as Student Governors. </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rFonts w:ascii="Verdana" w:eastAsia="Verdana" w:hAnsi="Verdana" w:cs="Verdana"/>
                <w:sz w:val="22"/>
                <w:szCs w:val="22"/>
              </w:rPr>
            </w:pPr>
          </w:p>
        </w:tc>
      </w:tr>
      <w:tr w:rsidR="000B30E1">
        <w:trPr>
          <w:trHeight w:val="780"/>
        </w:trPr>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t>4</w:t>
            </w:r>
          </w:p>
        </w:tc>
        <w:tc>
          <w:tcPr>
            <w:tcW w:w="8520" w:type="dxa"/>
            <w:shd w:val="clear" w:color="auto" w:fill="FFFFFF"/>
          </w:tcPr>
          <w:p w:rsidR="000B30E1" w:rsidRDefault="00174F1D">
            <w:pPr>
              <w:rPr>
                <w:rFonts w:ascii="Verdana" w:eastAsia="Verdana" w:hAnsi="Verdana" w:cs="Verdana"/>
                <w:b/>
                <w:sz w:val="22"/>
                <w:szCs w:val="22"/>
              </w:rPr>
            </w:pPr>
            <w:r>
              <w:rPr>
                <w:rFonts w:ascii="Verdana" w:eastAsia="Verdana" w:hAnsi="Verdana" w:cs="Verdana"/>
                <w:b/>
                <w:sz w:val="22"/>
                <w:szCs w:val="22"/>
              </w:rPr>
              <w:t>To approve the minutes of the meetings held on 11 July 2023</w:t>
            </w:r>
          </w:p>
          <w:p w:rsidR="000B30E1" w:rsidRDefault="00174F1D">
            <w:pPr>
              <w:rPr>
                <w:rFonts w:ascii="Verdana" w:eastAsia="Verdana" w:hAnsi="Verdana" w:cs="Verdana"/>
                <w:sz w:val="22"/>
                <w:szCs w:val="22"/>
              </w:rPr>
            </w:pPr>
            <w:r>
              <w:rPr>
                <w:rFonts w:ascii="Verdana" w:eastAsia="Verdana" w:hAnsi="Verdana" w:cs="Verdana"/>
                <w:sz w:val="22"/>
                <w:szCs w:val="22"/>
              </w:rPr>
              <w:t xml:space="preserve">The minutes were approved as a true and accurate record of the meeting. </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rFonts w:ascii="Verdana" w:eastAsia="Verdana" w:hAnsi="Verdana" w:cs="Verdana"/>
                <w:sz w:val="22"/>
                <w:szCs w:val="22"/>
              </w:rPr>
            </w:pPr>
          </w:p>
        </w:tc>
      </w:tr>
      <w:tr w:rsidR="000B30E1">
        <w:trPr>
          <w:trHeight w:val="462"/>
        </w:trPr>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t>5</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rPr>
                <w:rFonts w:ascii="Verdana" w:eastAsia="Verdana" w:hAnsi="Verdana" w:cs="Verdana"/>
                <w:sz w:val="22"/>
                <w:szCs w:val="22"/>
              </w:rPr>
            </w:pPr>
            <w:r>
              <w:rPr>
                <w:rFonts w:ascii="Verdana" w:eastAsia="Verdana" w:hAnsi="Verdana" w:cs="Verdana"/>
                <w:b/>
                <w:sz w:val="22"/>
                <w:szCs w:val="22"/>
              </w:rPr>
              <w:t>Matters arising</w:t>
            </w:r>
            <w:r>
              <w:rPr>
                <w:rFonts w:ascii="Verdana" w:eastAsia="Verdana" w:hAnsi="Verdana" w:cs="Verdana"/>
                <w:sz w:val="22"/>
                <w:szCs w:val="22"/>
              </w:rPr>
              <w:t xml:space="preserve"> </w:t>
            </w:r>
          </w:p>
          <w:p w:rsidR="000B30E1" w:rsidRDefault="00174F1D">
            <w:pPr>
              <w:rPr>
                <w:rFonts w:ascii="Verdana" w:eastAsia="Verdana" w:hAnsi="Verdana" w:cs="Verdana"/>
                <w:i/>
                <w:sz w:val="22"/>
                <w:szCs w:val="22"/>
              </w:rPr>
            </w:pPr>
            <w:r>
              <w:rPr>
                <w:rFonts w:ascii="Verdana" w:eastAsia="Verdana" w:hAnsi="Verdana" w:cs="Verdana"/>
                <w:sz w:val="22"/>
                <w:szCs w:val="22"/>
              </w:rPr>
              <w:t xml:space="preserve">-The clerk to formally accept the external review quote. - </w:t>
            </w:r>
            <w:r>
              <w:rPr>
                <w:rFonts w:ascii="Verdana" w:eastAsia="Verdana" w:hAnsi="Verdana" w:cs="Verdana"/>
                <w:i/>
                <w:sz w:val="22"/>
                <w:szCs w:val="22"/>
              </w:rPr>
              <w:t>complete</w:t>
            </w:r>
          </w:p>
          <w:p w:rsidR="000B30E1" w:rsidRDefault="00174F1D">
            <w:pPr>
              <w:rPr>
                <w:rFonts w:ascii="Verdana" w:eastAsia="Verdana" w:hAnsi="Verdana" w:cs="Verdana"/>
                <w:i/>
                <w:sz w:val="22"/>
                <w:szCs w:val="22"/>
              </w:rPr>
            </w:pPr>
            <w:r>
              <w:rPr>
                <w:rFonts w:ascii="Verdana" w:eastAsia="Verdana" w:hAnsi="Verdana" w:cs="Verdana"/>
                <w:sz w:val="22"/>
                <w:szCs w:val="22"/>
              </w:rPr>
              <w:t>-The clerk to share the executive summary of the manifesto to Governors. -</w:t>
            </w:r>
            <w:r>
              <w:rPr>
                <w:rFonts w:ascii="Verdana" w:eastAsia="Verdana" w:hAnsi="Verdana" w:cs="Verdana"/>
                <w:i/>
                <w:sz w:val="22"/>
                <w:szCs w:val="22"/>
              </w:rPr>
              <w:t xml:space="preserve"> complete</w:t>
            </w:r>
          </w:p>
          <w:p w:rsidR="000B30E1" w:rsidRDefault="00174F1D">
            <w:pPr>
              <w:rPr>
                <w:rFonts w:ascii="Verdana" w:eastAsia="Verdana" w:hAnsi="Verdana" w:cs="Verdana"/>
                <w:i/>
                <w:sz w:val="22"/>
                <w:szCs w:val="22"/>
              </w:rPr>
            </w:pPr>
            <w:r>
              <w:rPr>
                <w:rFonts w:ascii="Verdana" w:eastAsia="Verdana" w:hAnsi="Verdana" w:cs="Verdana"/>
                <w:sz w:val="22"/>
                <w:szCs w:val="22"/>
              </w:rPr>
              <w:t xml:space="preserve">-DBi to check the logo on the accountability statement with regards to the ‘great people, great place’ tagline - </w:t>
            </w:r>
            <w:r>
              <w:rPr>
                <w:rFonts w:ascii="Verdana" w:eastAsia="Verdana" w:hAnsi="Verdana" w:cs="Verdana"/>
                <w:i/>
                <w:sz w:val="22"/>
                <w:szCs w:val="22"/>
              </w:rPr>
              <w:t xml:space="preserve">marketing discussed the logo was not accessible to all, but the tagline is included in all documents. </w:t>
            </w:r>
          </w:p>
          <w:p w:rsidR="000B30E1" w:rsidRDefault="00174F1D">
            <w:pPr>
              <w:rPr>
                <w:rFonts w:ascii="Verdana" w:eastAsia="Verdana" w:hAnsi="Verdana" w:cs="Verdana"/>
                <w:i/>
                <w:sz w:val="22"/>
                <w:szCs w:val="22"/>
              </w:rPr>
            </w:pPr>
            <w:r>
              <w:rPr>
                <w:rFonts w:ascii="Verdana" w:eastAsia="Verdana" w:hAnsi="Verdana" w:cs="Verdana"/>
                <w:sz w:val="22"/>
                <w:szCs w:val="22"/>
              </w:rPr>
              <w:lastRenderedPageBreak/>
              <w:t xml:space="preserve">-All mandatory training to be completed </w:t>
            </w:r>
            <w:r>
              <w:rPr>
                <w:rFonts w:ascii="Verdana" w:eastAsia="Verdana" w:hAnsi="Verdana" w:cs="Verdana"/>
                <w:sz w:val="22"/>
                <w:szCs w:val="22"/>
              </w:rPr>
              <w:t xml:space="preserve">by governors as soon as possible. - </w:t>
            </w:r>
            <w:r>
              <w:rPr>
                <w:rFonts w:ascii="Verdana" w:eastAsia="Verdana" w:hAnsi="Verdana" w:cs="Verdana"/>
                <w:i/>
                <w:sz w:val="22"/>
                <w:szCs w:val="22"/>
              </w:rPr>
              <w:t>complete, reminders will go out 1-2 months in advance of upcoming renewal dates.</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sz w:val="22"/>
                <w:szCs w:val="22"/>
              </w:rPr>
            </w:pPr>
          </w:p>
        </w:tc>
      </w:tr>
      <w:tr w:rsidR="000B30E1">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t>6</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rPr>
                <w:rFonts w:ascii="Verdana" w:eastAsia="Verdana" w:hAnsi="Verdana" w:cs="Verdana"/>
                <w:b/>
                <w:sz w:val="22"/>
                <w:szCs w:val="22"/>
              </w:rPr>
            </w:pPr>
            <w:r>
              <w:rPr>
                <w:rFonts w:ascii="Verdana" w:eastAsia="Verdana" w:hAnsi="Verdana" w:cs="Verdana"/>
                <w:b/>
                <w:sz w:val="22"/>
                <w:szCs w:val="22"/>
              </w:rPr>
              <w:t>To consider reports and proposals from committees:</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sz w:val="22"/>
                <w:szCs w:val="22"/>
              </w:rPr>
            </w:pPr>
          </w:p>
        </w:tc>
      </w:tr>
      <w:tr w:rsidR="000B30E1">
        <w:trPr>
          <w:trHeight w:val="4990"/>
        </w:trPr>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t>6a</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ind w:right="-107"/>
              <w:rPr>
                <w:rFonts w:ascii="Verdana" w:eastAsia="Verdana" w:hAnsi="Verdana" w:cs="Verdana"/>
                <w:sz w:val="22"/>
                <w:szCs w:val="22"/>
              </w:rPr>
            </w:pPr>
            <w:r>
              <w:rPr>
                <w:rFonts w:ascii="Verdana" w:eastAsia="Verdana" w:hAnsi="Verdana" w:cs="Verdana"/>
                <w:b/>
                <w:sz w:val="22"/>
                <w:szCs w:val="22"/>
              </w:rPr>
              <w:t>Search Committee</w:t>
            </w:r>
            <w:r>
              <w:rPr>
                <w:rFonts w:ascii="Verdana" w:eastAsia="Verdana" w:hAnsi="Verdana" w:cs="Verdana"/>
                <w:sz w:val="22"/>
                <w:szCs w:val="22"/>
              </w:rPr>
              <w:t>: To consider any recommendations arising from the meeting held on 17 October 2023</w:t>
            </w:r>
          </w:p>
          <w:p w:rsidR="000B30E1" w:rsidRDefault="000B30E1">
            <w:pPr>
              <w:ind w:right="-107"/>
              <w:rPr>
                <w:rFonts w:ascii="Verdana" w:eastAsia="Verdana" w:hAnsi="Verdana" w:cs="Verdana"/>
                <w:sz w:val="22"/>
                <w:szCs w:val="22"/>
              </w:rPr>
            </w:pPr>
          </w:p>
          <w:p w:rsidR="000B30E1" w:rsidRDefault="00174F1D">
            <w:pPr>
              <w:ind w:right="-107"/>
              <w:rPr>
                <w:rFonts w:ascii="Verdana" w:eastAsia="Verdana" w:hAnsi="Verdana" w:cs="Verdana"/>
                <w:sz w:val="22"/>
                <w:szCs w:val="22"/>
              </w:rPr>
            </w:pPr>
            <w:r>
              <w:rPr>
                <w:rFonts w:ascii="Verdana" w:eastAsia="Verdana" w:hAnsi="Verdana" w:cs="Verdana"/>
                <w:sz w:val="22"/>
                <w:szCs w:val="22"/>
              </w:rPr>
              <w:t xml:space="preserve">The Chair of Search Committee asked Governors to note: </w:t>
            </w:r>
          </w:p>
          <w:p w:rsidR="000B30E1" w:rsidRDefault="00174F1D">
            <w:pPr>
              <w:spacing w:line="276" w:lineRule="auto"/>
              <w:ind w:right="-107"/>
              <w:rPr>
                <w:rFonts w:ascii="Verdana" w:eastAsia="Verdana" w:hAnsi="Verdana" w:cs="Verdana"/>
                <w:sz w:val="22"/>
                <w:szCs w:val="22"/>
              </w:rPr>
            </w:pPr>
            <w:r>
              <w:rPr>
                <w:rFonts w:ascii="Verdana" w:eastAsia="Verdana" w:hAnsi="Verdana" w:cs="Verdana"/>
                <w:sz w:val="22"/>
                <w:szCs w:val="22"/>
              </w:rPr>
              <w:t xml:space="preserve">item 5 -The terms of reference were approved and recommended to Corporation </w:t>
            </w:r>
          </w:p>
          <w:p w:rsidR="000B30E1" w:rsidRDefault="00174F1D">
            <w:pPr>
              <w:spacing w:line="276" w:lineRule="auto"/>
              <w:ind w:right="-107"/>
              <w:rPr>
                <w:rFonts w:ascii="Verdana" w:eastAsia="Verdana" w:hAnsi="Verdana" w:cs="Verdana"/>
                <w:sz w:val="22"/>
                <w:szCs w:val="22"/>
              </w:rPr>
            </w:pPr>
            <w:r>
              <w:rPr>
                <w:rFonts w:ascii="Verdana" w:eastAsia="Verdana" w:hAnsi="Verdana" w:cs="Verdana"/>
                <w:sz w:val="22"/>
                <w:szCs w:val="22"/>
              </w:rPr>
              <w:t xml:space="preserve">item 9- Members recommended the Scheme </w:t>
            </w:r>
            <w:r>
              <w:rPr>
                <w:rFonts w:ascii="Verdana" w:eastAsia="Verdana" w:hAnsi="Verdana" w:cs="Verdana"/>
                <w:sz w:val="22"/>
                <w:szCs w:val="22"/>
              </w:rPr>
              <w:t>of Delegation to the Corporation for approval.</w:t>
            </w:r>
          </w:p>
          <w:p w:rsidR="000B30E1" w:rsidRDefault="00174F1D">
            <w:pPr>
              <w:spacing w:line="276" w:lineRule="auto"/>
              <w:ind w:right="-107"/>
              <w:rPr>
                <w:rFonts w:ascii="Verdana" w:eastAsia="Verdana" w:hAnsi="Verdana" w:cs="Verdana"/>
                <w:sz w:val="22"/>
                <w:szCs w:val="22"/>
              </w:rPr>
            </w:pPr>
            <w:r>
              <w:rPr>
                <w:rFonts w:ascii="Verdana" w:eastAsia="Verdana" w:hAnsi="Verdana" w:cs="Verdana"/>
                <w:sz w:val="22"/>
                <w:szCs w:val="22"/>
              </w:rPr>
              <w:t>item 12 -Members would like to recommend to the Corporation Kerry Robinson, Phillip Hunter and Catherine O’Connor for a further term.</w:t>
            </w:r>
          </w:p>
          <w:p w:rsidR="000B30E1" w:rsidRDefault="00174F1D">
            <w:pPr>
              <w:spacing w:line="276" w:lineRule="auto"/>
              <w:ind w:right="-107"/>
              <w:rPr>
                <w:rFonts w:ascii="Verdana" w:eastAsia="Verdana" w:hAnsi="Verdana" w:cs="Verdana"/>
                <w:sz w:val="22"/>
                <w:szCs w:val="22"/>
              </w:rPr>
            </w:pPr>
            <w:r>
              <w:rPr>
                <w:rFonts w:ascii="Verdana" w:eastAsia="Verdana" w:hAnsi="Verdana" w:cs="Verdana"/>
                <w:sz w:val="22"/>
                <w:szCs w:val="22"/>
              </w:rPr>
              <w:t>item 14 -Members were content to recommend the Appointment of College Corpo</w:t>
            </w:r>
            <w:r>
              <w:rPr>
                <w:rFonts w:ascii="Verdana" w:eastAsia="Verdana" w:hAnsi="Verdana" w:cs="Verdana"/>
                <w:sz w:val="22"/>
                <w:szCs w:val="22"/>
              </w:rPr>
              <w:t xml:space="preserve">ration Members and Co-Opted Advisers Policy and Procedure to the Corporation for approval. </w:t>
            </w:r>
          </w:p>
          <w:p w:rsidR="000B30E1" w:rsidRDefault="000B30E1">
            <w:pPr>
              <w:ind w:right="-107"/>
              <w:rPr>
                <w:rFonts w:ascii="Verdana" w:eastAsia="Verdana" w:hAnsi="Verdana" w:cs="Verdana"/>
                <w:sz w:val="22"/>
                <w:szCs w:val="22"/>
              </w:rPr>
            </w:pPr>
          </w:p>
          <w:p w:rsidR="000B30E1" w:rsidRDefault="00174F1D">
            <w:pPr>
              <w:ind w:right="-107"/>
              <w:rPr>
                <w:rFonts w:ascii="Verdana" w:eastAsia="Verdana" w:hAnsi="Verdana" w:cs="Verdana"/>
                <w:sz w:val="22"/>
                <w:szCs w:val="22"/>
              </w:rPr>
            </w:pPr>
            <w:r>
              <w:rPr>
                <w:rFonts w:ascii="Verdana" w:eastAsia="Verdana" w:hAnsi="Verdana" w:cs="Verdana"/>
                <w:sz w:val="22"/>
                <w:szCs w:val="22"/>
              </w:rPr>
              <w:t>A Governor noted the Scheme of Delegation seemed straightforward and sensible.</w:t>
            </w:r>
          </w:p>
          <w:p w:rsidR="000B30E1" w:rsidRDefault="000B30E1">
            <w:pPr>
              <w:ind w:right="-107"/>
              <w:rPr>
                <w:rFonts w:ascii="Verdana" w:eastAsia="Verdana" w:hAnsi="Verdana" w:cs="Verdana"/>
                <w:sz w:val="22"/>
                <w:szCs w:val="22"/>
              </w:rPr>
            </w:pPr>
          </w:p>
          <w:p w:rsidR="000B30E1" w:rsidRDefault="00174F1D">
            <w:pPr>
              <w:ind w:right="-107"/>
              <w:rPr>
                <w:rFonts w:ascii="Verdana" w:eastAsia="Verdana" w:hAnsi="Verdana" w:cs="Verdana"/>
                <w:b/>
                <w:sz w:val="22"/>
                <w:szCs w:val="22"/>
              </w:rPr>
            </w:pPr>
            <w:r>
              <w:rPr>
                <w:rFonts w:ascii="Verdana" w:eastAsia="Verdana" w:hAnsi="Verdana" w:cs="Verdana"/>
                <w:b/>
                <w:sz w:val="22"/>
                <w:szCs w:val="22"/>
              </w:rPr>
              <w:t xml:space="preserve">Governors approved the above recommendations. </w:t>
            </w:r>
          </w:p>
          <w:p w:rsidR="000B30E1" w:rsidRDefault="00174F1D">
            <w:pPr>
              <w:ind w:right="-107"/>
              <w:rPr>
                <w:rFonts w:ascii="Verdana" w:eastAsia="Verdana" w:hAnsi="Verdana" w:cs="Verdana"/>
                <w:sz w:val="22"/>
                <w:szCs w:val="22"/>
              </w:rPr>
            </w:pPr>
            <w:r>
              <w:rPr>
                <w:rFonts w:ascii="Verdana" w:eastAsia="Verdana" w:hAnsi="Verdana" w:cs="Verdana"/>
                <w:sz w:val="22"/>
                <w:szCs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sz w:val="22"/>
                <w:szCs w:val="22"/>
              </w:rPr>
            </w:pPr>
          </w:p>
        </w:tc>
      </w:tr>
      <w:tr w:rsidR="000B30E1">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t>6b</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rPr>
                <w:rFonts w:ascii="Verdana" w:eastAsia="Verdana" w:hAnsi="Verdana" w:cs="Verdana"/>
              </w:rPr>
            </w:pPr>
            <w:r>
              <w:rPr>
                <w:rFonts w:ascii="Verdana" w:eastAsia="Verdana" w:hAnsi="Verdana" w:cs="Verdana"/>
                <w:b/>
                <w:sz w:val="22"/>
                <w:szCs w:val="22"/>
              </w:rPr>
              <w:t>Curriculum &amp; Quality</w:t>
            </w:r>
            <w:r>
              <w:rPr>
                <w:rFonts w:ascii="Verdana" w:eastAsia="Verdana" w:hAnsi="Verdana" w:cs="Verdana"/>
                <w:sz w:val="22"/>
                <w:szCs w:val="22"/>
              </w:rPr>
              <w:t>: To consider any recommendations arising from the meeting held on 28 November 2023</w:t>
            </w:r>
          </w:p>
          <w:p w:rsidR="000B30E1" w:rsidRDefault="000B30E1">
            <w:pPr>
              <w:ind w:right="-107"/>
              <w:rPr>
                <w:rFonts w:ascii="Verdana" w:eastAsia="Verdana" w:hAnsi="Verdana" w:cs="Verdana"/>
                <w:b/>
                <w:sz w:val="22"/>
                <w:szCs w:val="22"/>
              </w:rPr>
            </w:pPr>
          </w:p>
          <w:p w:rsidR="000B30E1" w:rsidRDefault="00174F1D">
            <w:pPr>
              <w:ind w:right="-107"/>
              <w:rPr>
                <w:rFonts w:ascii="Verdana" w:eastAsia="Verdana" w:hAnsi="Verdana" w:cs="Verdana"/>
                <w:sz w:val="22"/>
                <w:szCs w:val="22"/>
              </w:rPr>
            </w:pPr>
            <w:r>
              <w:rPr>
                <w:rFonts w:ascii="Verdana" w:eastAsia="Verdana" w:hAnsi="Verdana" w:cs="Verdana"/>
                <w:sz w:val="22"/>
                <w:szCs w:val="22"/>
              </w:rPr>
              <w:t>The Chair of C&amp;Q asked Governors to note:</w:t>
            </w:r>
          </w:p>
          <w:p w:rsidR="000B30E1" w:rsidRDefault="00174F1D">
            <w:pPr>
              <w:spacing w:line="276" w:lineRule="auto"/>
              <w:ind w:right="-107"/>
              <w:rPr>
                <w:rFonts w:ascii="Verdana" w:eastAsia="Verdana" w:hAnsi="Verdana" w:cs="Verdana"/>
                <w:sz w:val="22"/>
                <w:szCs w:val="22"/>
              </w:rPr>
            </w:pPr>
            <w:r>
              <w:rPr>
                <w:rFonts w:ascii="Verdana" w:eastAsia="Verdana" w:hAnsi="Verdana" w:cs="Verdana"/>
                <w:sz w:val="22"/>
                <w:szCs w:val="22"/>
              </w:rPr>
              <w:t>item 10 -Members agreed to recommend the SAR to the Corporation.</w:t>
            </w:r>
          </w:p>
          <w:p w:rsidR="000B30E1" w:rsidRDefault="00174F1D">
            <w:pPr>
              <w:spacing w:line="276" w:lineRule="auto"/>
              <w:ind w:right="-107"/>
              <w:rPr>
                <w:rFonts w:ascii="Verdana" w:eastAsia="Verdana" w:hAnsi="Verdana" w:cs="Verdana"/>
                <w:sz w:val="22"/>
                <w:szCs w:val="22"/>
              </w:rPr>
            </w:pPr>
            <w:r>
              <w:rPr>
                <w:rFonts w:ascii="Verdana" w:eastAsia="Verdana" w:hAnsi="Verdana" w:cs="Verdana"/>
                <w:sz w:val="22"/>
                <w:szCs w:val="22"/>
              </w:rPr>
              <w:t>item 11 -Governors agreed to recommend the QIP and Development P</w:t>
            </w:r>
            <w:r>
              <w:rPr>
                <w:rFonts w:ascii="Verdana" w:eastAsia="Verdana" w:hAnsi="Verdana" w:cs="Verdana"/>
                <w:sz w:val="22"/>
                <w:szCs w:val="22"/>
              </w:rPr>
              <w:t>lan to the Corporation.</w:t>
            </w:r>
          </w:p>
          <w:p w:rsidR="000B30E1" w:rsidRDefault="00174F1D">
            <w:pPr>
              <w:spacing w:line="276" w:lineRule="auto"/>
              <w:ind w:right="-107"/>
              <w:rPr>
                <w:rFonts w:ascii="Verdana" w:eastAsia="Verdana" w:hAnsi="Verdana" w:cs="Verdana"/>
                <w:sz w:val="22"/>
                <w:szCs w:val="22"/>
              </w:rPr>
            </w:pPr>
            <w:r>
              <w:rPr>
                <w:rFonts w:ascii="Verdana" w:eastAsia="Verdana" w:hAnsi="Verdana" w:cs="Verdana"/>
                <w:sz w:val="22"/>
                <w:szCs w:val="22"/>
              </w:rPr>
              <w:t>item 15 -Members agreed the Terms of Reference for the committee.</w:t>
            </w:r>
          </w:p>
          <w:p w:rsidR="000B30E1" w:rsidRDefault="00174F1D">
            <w:pPr>
              <w:spacing w:line="276" w:lineRule="auto"/>
              <w:ind w:right="-107"/>
              <w:rPr>
                <w:rFonts w:ascii="Verdana" w:eastAsia="Verdana" w:hAnsi="Verdana" w:cs="Verdana"/>
                <w:sz w:val="22"/>
                <w:szCs w:val="22"/>
              </w:rPr>
            </w:pPr>
            <w:r>
              <w:rPr>
                <w:rFonts w:ascii="Verdana" w:eastAsia="Verdana" w:hAnsi="Verdana" w:cs="Verdana"/>
                <w:sz w:val="22"/>
                <w:szCs w:val="22"/>
              </w:rPr>
              <w:t>item 16- Members recommended the Additional Learning Support Policy and the Assessment and Verification Policy to Corporation.</w:t>
            </w:r>
          </w:p>
          <w:p w:rsidR="000B30E1" w:rsidRDefault="000B30E1">
            <w:pPr>
              <w:ind w:right="-107"/>
              <w:rPr>
                <w:rFonts w:ascii="Verdana" w:eastAsia="Verdana" w:hAnsi="Verdana" w:cs="Verdana"/>
                <w:b/>
                <w:sz w:val="22"/>
                <w:szCs w:val="22"/>
              </w:rPr>
            </w:pPr>
          </w:p>
          <w:p w:rsidR="000B30E1" w:rsidRDefault="00174F1D">
            <w:pPr>
              <w:ind w:right="-107"/>
              <w:rPr>
                <w:rFonts w:ascii="Verdana" w:eastAsia="Verdana" w:hAnsi="Verdana" w:cs="Verdana"/>
                <w:b/>
                <w:sz w:val="22"/>
                <w:szCs w:val="22"/>
              </w:rPr>
            </w:pPr>
            <w:r>
              <w:rPr>
                <w:rFonts w:ascii="Verdana" w:eastAsia="Verdana" w:hAnsi="Verdana" w:cs="Verdana"/>
                <w:b/>
                <w:sz w:val="22"/>
                <w:szCs w:val="22"/>
              </w:rPr>
              <w:t xml:space="preserve">Governors approve the recommendations with a further discussion on college documents later </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rFonts w:ascii="Verdana" w:eastAsia="Verdana" w:hAnsi="Verdana" w:cs="Verdana"/>
                <w:sz w:val="22"/>
                <w:szCs w:val="22"/>
              </w:rPr>
            </w:pPr>
          </w:p>
        </w:tc>
      </w:tr>
      <w:tr w:rsidR="000B30E1">
        <w:trPr>
          <w:trHeight w:val="1484"/>
        </w:trPr>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t>6c</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rPr>
                <w:rFonts w:ascii="Verdana" w:eastAsia="Verdana" w:hAnsi="Verdana" w:cs="Verdana"/>
                <w:sz w:val="22"/>
                <w:szCs w:val="22"/>
              </w:rPr>
            </w:pPr>
            <w:r>
              <w:rPr>
                <w:rFonts w:ascii="Verdana" w:eastAsia="Verdana" w:hAnsi="Verdana" w:cs="Verdana"/>
                <w:b/>
                <w:sz w:val="22"/>
                <w:szCs w:val="22"/>
              </w:rPr>
              <w:t>i) Finance &amp; Resources</w:t>
            </w:r>
            <w:r>
              <w:rPr>
                <w:rFonts w:ascii="Verdana" w:eastAsia="Verdana" w:hAnsi="Verdana" w:cs="Verdana"/>
                <w:sz w:val="22"/>
                <w:szCs w:val="22"/>
              </w:rPr>
              <w:t>:  To consider any recommendations arising from the meeting held on 6 December 2023</w:t>
            </w:r>
          </w:p>
          <w:p w:rsidR="000B30E1" w:rsidRDefault="000B30E1">
            <w:pPr>
              <w:rPr>
                <w:rFonts w:ascii="Verdana" w:eastAsia="Verdana" w:hAnsi="Verdana" w:cs="Verdana"/>
                <w:sz w:val="22"/>
                <w:szCs w:val="22"/>
              </w:rPr>
            </w:pPr>
          </w:p>
          <w:p w:rsidR="000B30E1" w:rsidRDefault="00174F1D">
            <w:pPr>
              <w:rPr>
                <w:rFonts w:ascii="Verdana" w:eastAsia="Verdana" w:hAnsi="Verdana" w:cs="Verdana"/>
                <w:sz w:val="22"/>
                <w:szCs w:val="22"/>
              </w:rPr>
            </w:pPr>
            <w:r>
              <w:rPr>
                <w:rFonts w:ascii="Verdana" w:eastAsia="Verdana" w:hAnsi="Verdana" w:cs="Verdana"/>
                <w:sz w:val="22"/>
                <w:szCs w:val="22"/>
              </w:rPr>
              <w:t>The chair of the Finance and Resources committee asked Governors to note the following:</w:t>
            </w:r>
          </w:p>
          <w:p w:rsidR="000B30E1" w:rsidRDefault="00174F1D">
            <w:pPr>
              <w:spacing w:line="276" w:lineRule="auto"/>
              <w:rPr>
                <w:rFonts w:ascii="Verdana" w:eastAsia="Verdana" w:hAnsi="Verdana" w:cs="Verdana"/>
                <w:sz w:val="22"/>
                <w:szCs w:val="22"/>
              </w:rPr>
            </w:pPr>
            <w:r>
              <w:rPr>
                <w:rFonts w:ascii="Verdana" w:eastAsia="Verdana" w:hAnsi="Verdana" w:cs="Verdana"/>
                <w:sz w:val="22"/>
                <w:szCs w:val="22"/>
              </w:rPr>
              <w:t>item 5- Members approved the additional change to Financial Regulations</w:t>
            </w:r>
          </w:p>
          <w:p w:rsidR="000B30E1" w:rsidRDefault="00174F1D">
            <w:pPr>
              <w:spacing w:line="276" w:lineRule="auto"/>
              <w:rPr>
                <w:rFonts w:ascii="Verdana" w:eastAsia="Verdana" w:hAnsi="Verdana" w:cs="Verdana"/>
                <w:sz w:val="22"/>
                <w:szCs w:val="22"/>
              </w:rPr>
            </w:pPr>
            <w:r>
              <w:rPr>
                <w:rFonts w:ascii="Verdana" w:eastAsia="Verdana" w:hAnsi="Verdana" w:cs="Verdana"/>
                <w:sz w:val="22"/>
                <w:szCs w:val="22"/>
              </w:rPr>
              <w:t>item 12 -Members agreed to the adoption of the Going Concern principle in the Financial Statemen</w:t>
            </w:r>
            <w:r>
              <w:rPr>
                <w:rFonts w:ascii="Verdana" w:eastAsia="Verdana" w:hAnsi="Verdana" w:cs="Verdana"/>
                <w:sz w:val="22"/>
                <w:szCs w:val="22"/>
              </w:rPr>
              <w:t xml:space="preserve">ts. </w:t>
            </w:r>
          </w:p>
          <w:p w:rsidR="000B30E1" w:rsidRDefault="00174F1D">
            <w:pPr>
              <w:spacing w:line="276" w:lineRule="auto"/>
              <w:rPr>
                <w:rFonts w:ascii="Verdana" w:eastAsia="Verdana" w:hAnsi="Verdana" w:cs="Verdana"/>
                <w:sz w:val="22"/>
                <w:szCs w:val="22"/>
              </w:rPr>
            </w:pPr>
            <w:r>
              <w:rPr>
                <w:rFonts w:ascii="Verdana" w:eastAsia="Verdana" w:hAnsi="Verdana" w:cs="Verdana"/>
                <w:sz w:val="22"/>
                <w:szCs w:val="22"/>
              </w:rPr>
              <w:t>item 14 - Members recommended to the Corporation the signing of the balance sheet of the College Financial Statement.</w:t>
            </w:r>
          </w:p>
          <w:p w:rsidR="000B30E1" w:rsidRDefault="00174F1D">
            <w:pPr>
              <w:spacing w:line="276" w:lineRule="auto"/>
              <w:rPr>
                <w:rFonts w:ascii="Verdana" w:eastAsia="Verdana" w:hAnsi="Verdana" w:cs="Verdana"/>
                <w:sz w:val="22"/>
                <w:szCs w:val="22"/>
              </w:rPr>
            </w:pPr>
            <w:r>
              <w:rPr>
                <w:rFonts w:ascii="Verdana" w:eastAsia="Verdana" w:hAnsi="Verdana" w:cs="Verdana"/>
                <w:sz w:val="22"/>
                <w:szCs w:val="22"/>
              </w:rPr>
              <w:t xml:space="preserve">item 16 -Members recommended the signing of the Shipley College Development accounts to the Corporation. </w:t>
            </w:r>
          </w:p>
          <w:p w:rsidR="000B30E1" w:rsidRDefault="00174F1D">
            <w:pPr>
              <w:spacing w:line="276" w:lineRule="auto"/>
              <w:rPr>
                <w:rFonts w:ascii="Verdana" w:eastAsia="Verdana" w:hAnsi="Verdana" w:cs="Verdana"/>
                <w:sz w:val="22"/>
                <w:szCs w:val="22"/>
              </w:rPr>
            </w:pPr>
            <w:r>
              <w:rPr>
                <w:rFonts w:ascii="Verdana" w:eastAsia="Verdana" w:hAnsi="Verdana" w:cs="Verdana"/>
                <w:sz w:val="22"/>
                <w:szCs w:val="22"/>
              </w:rPr>
              <w:t>item 24 - Members agreed to</w:t>
            </w:r>
            <w:r>
              <w:rPr>
                <w:rFonts w:ascii="Verdana" w:eastAsia="Verdana" w:hAnsi="Verdana" w:cs="Verdana"/>
                <w:sz w:val="22"/>
                <w:szCs w:val="22"/>
              </w:rPr>
              <w:t xml:space="preserve"> the changes to the Terms of Reference and recommended the document to the Corporation.</w:t>
            </w:r>
          </w:p>
          <w:p w:rsidR="000B30E1" w:rsidRDefault="000B30E1">
            <w:pPr>
              <w:rPr>
                <w:rFonts w:ascii="Verdana" w:eastAsia="Verdana" w:hAnsi="Verdana" w:cs="Verdana"/>
                <w:sz w:val="22"/>
                <w:szCs w:val="22"/>
              </w:rPr>
            </w:pPr>
          </w:p>
          <w:p w:rsidR="000B30E1" w:rsidRDefault="00174F1D">
            <w:pPr>
              <w:rPr>
                <w:rFonts w:ascii="Verdana" w:eastAsia="Verdana" w:hAnsi="Verdana" w:cs="Verdana"/>
                <w:b/>
                <w:sz w:val="22"/>
                <w:szCs w:val="22"/>
              </w:rPr>
            </w:pPr>
            <w:r>
              <w:rPr>
                <w:rFonts w:ascii="Verdana" w:eastAsia="Verdana" w:hAnsi="Verdana" w:cs="Verdana"/>
                <w:b/>
                <w:sz w:val="22"/>
                <w:szCs w:val="22"/>
              </w:rPr>
              <w:t>Governors approved the recommendations from the committee.</w:t>
            </w:r>
          </w:p>
          <w:p w:rsidR="000B30E1" w:rsidRDefault="000B30E1">
            <w:pPr>
              <w:rPr>
                <w:rFonts w:ascii="Verdana" w:eastAsia="Verdana" w:hAnsi="Verdana" w:cs="Verdana"/>
                <w:sz w:val="22"/>
                <w:szCs w:val="22"/>
              </w:rPr>
            </w:pPr>
          </w:p>
          <w:p w:rsidR="000B30E1" w:rsidRDefault="00174F1D">
            <w:pPr>
              <w:rPr>
                <w:rFonts w:ascii="Verdana" w:eastAsia="Verdana" w:hAnsi="Verdana" w:cs="Verdana"/>
                <w:b/>
                <w:sz w:val="22"/>
                <w:szCs w:val="22"/>
              </w:rPr>
            </w:pPr>
            <w:r>
              <w:rPr>
                <w:rFonts w:ascii="Verdana" w:eastAsia="Verdana" w:hAnsi="Verdana" w:cs="Verdana"/>
                <w:b/>
                <w:sz w:val="22"/>
                <w:szCs w:val="22"/>
              </w:rPr>
              <w:t>ii) Staff Pay Discussion</w:t>
            </w:r>
          </w:p>
          <w:p w:rsidR="000B30E1" w:rsidRDefault="00174F1D">
            <w:pPr>
              <w:rPr>
                <w:rFonts w:ascii="Verdana" w:eastAsia="Verdana" w:hAnsi="Verdana" w:cs="Verdana"/>
                <w:sz w:val="22"/>
                <w:szCs w:val="22"/>
              </w:rPr>
            </w:pPr>
            <w:r>
              <w:rPr>
                <w:rFonts w:ascii="Verdana" w:eastAsia="Verdana" w:hAnsi="Verdana" w:cs="Verdana"/>
                <w:sz w:val="22"/>
                <w:szCs w:val="22"/>
              </w:rPr>
              <w:lastRenderedPageBreak/>
              <w:t>DBi and LS presented the report and gave the background on the budgeting and fundi</w:t>
            </w:r>
            <w:r>
              <w:rPr>
                <w:rFonts w:ascii="Verdana" w:eastAsia="Verdana" w:hAnsi="Verdana" w:cs="Verdana"/>
                <w:sz w:val="22"/>
                <w:szCs w:val="22"/>
              </w:rPr>
              <w:t xml:space="preserve">ng so far. </w:t>
            </w:r>
          </w:p>
          <w:p w:rsidR="000B30E1" w:rsidRDefault="00174F1D">
            <w:pPr>
              <w:rPr>
                <w:rFonts w:ascii="Verdana" w:eastAsia="Verdana" w:hAnsi="Verdana" w:cs="Verdana"/>
                <w:sz w:val="22"/>
                <w:szCs w:val="22"/>
              </w:rPr>
            </w:pPr>
            <w:r>
              <w:rPr>
                <w:rFonts w:ascii="Verdana" w:eastAsia="Verdana" w:hAnsi="Verdana" w:cs="Verdana"/>
                <w:sz w:val="22"/>
                <w:szCs w:val="22"/>
              </w:rPr>
              <w:t xml:space="preserve">LS explained the numbers and different costs associated with the timing of the pay rise. </w:t>
            </w:r>
          </w:p>
          <w:p w:rsidR="000B30E1" w:rsidRDefault="00174F1D">
            <w:pPr>
              <w:rPr>
                <w:rFonts w:ascii="Verdana" w:eastAsia="Verdana" w:hAnsi="Verdana" w:cs="Verdana"/>
                <w:sz w:val="22"/>
                <w:szCs w:val="22"/>
              </w:rPr>
            </w:pPr>
            <w:r>
              <w:rPr>
                <w:rFonts w:ascii="Verdana" w:eastAsia="Verdana" w:hAnsi="Verdana" w:cs="Verdana"/>
                <w:sz w:val="22"/>
                <w:szCs w:val="22"/>
              </w:rPr>
              <w:t xml:space="preserve">Affordability and how costs are being built into the forecast were discussed. </w:t>
            </w:r>
          </w:p>
          <w:p w:rsidR="000B30E1" w:rsidRDefault="00174F1D">
            <w:pPr>
              <w:rPr>
                <w:rFonts w:ascii="Verdana" w:eastAsia="Verdana" w:hAnsi="Verdana" w:cs="Verdana"/>
                <w:sz w:val="22"/>
                <w:szCs w:val="22"/>
              </w:rPr>
            </w:pPr>
            <w:r>
              <w:rPr>
                <w:rFonts w:ascii="Verdana" w:eastAsia="Verdana" w:hAnsi="Verdana" w:cs="Verdana"/>
                <w:sz w:val="22"/>
                <w:szCs w:val="22"/>
              </w:rPr>
              <w:t>Governors asked about the scales and the impact of pay rises on scale 3 and</w:t>
            </w:r>
            <w:r>
              <w:rPr>
                <w:rFonts w:ascii="Verdana" w:eastAsia="Verdana" w:hAnsi="Verdana" w:cs="Verdana"/>
                <w:sz w:val="22"/>
                <w:szCs w:val="22"/>
              </w:rPr>
              <w:t xml:space="preserve"> 4 roles, it was stated this was something SLT will need to look at.  A discussion around risks took place.</w:t>
            </w:r>
          </w:p>
          <w:p w:rsidR="000B30E1" w:rsidRDefault="00174F1D">
            <w:pPr>
              <w:rPr>
                <w:rFonts w:ascii="Verdana" w:eastAsia="Verdana" w:hAnsi="Verdana" w:cs="Verdana"/>
                <w:sz w:val="22"/>
                <w:szCs w:val="22"/>
              </w:rPr>
            </w:pPr>
            <w:r>
              <w:rPr>
                <w:rFonts w:ascii="Verdana" w:eastAsia="Verdana" w:hAnsi="Verdana" w:cs="Verdana"/>
                <w:sz w:val="22"/>
                <w:szCs w:val="22"/>
              </w:rPr>
              <w:t xml:space="preserve"> </w:t>
            </w:r>
          </w:p>
          <w:p w:rsidR="000B30E1" w:rsidRDefault="00174F1D">
            <w:pPr>
              <w:rPr>
                <w:rFonts w:ascii="Verdana" w:eastAsia="Verdana" w:hAnsi="Verdana" w:cs="Verdana"/>
                <w:b/>
                <w:sz w:val="22"/>
                <w:szCs w:val="22"/>
              </w:rPr>
            </w:pPr>
            <w:r>
              <w:rPr>
                <w:rFonts w:ascii="Verdana" w:eastAsia="Verdana" w:hAnsi="Verdana" w:cs="Verdana"/>
                <w:b/>
                <w:sz w:val="22"/>
                <w:szCs w:val="22"/>
              </w:rPr>
              <w:t xml:space="preserve">Governors agreed a 6.5% increase from January, then the minimum wage increase will be in April. </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sz w:val="22"/>
                <w:szCs w:val="22"/>
              </w:rPr>
            </w:pPr>
          </w:p>
        </w:tc>
      </w:tr>
      <w:tr w:rsidR="000B30E1">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t>6d</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spacing w:after="120"/>
              <w:ind w:left="34"/>
              <w:rPr>
                <w:rFonts w:ascii="Verdana" w:eastAsia="Verdana" w:hAnsi="Verdana" w:cs="Verdana"/>
                <w:sz w:val="22"/>
                <w:szCs w:val="22"/>
              </w:rPr>
            </w:pPr>
            <w:r>
              <w:rPr>
                <w:rFonts w:ascii="Verdana" w:eastAsia="Verdana" w:hAnsi="Verdana" w:cs="Verdana"/>
                <w:b/>
                <w:sz w:val="22"/>
                <w:szCs w:val="22"/>
              </w:rPr>
              <w:t>Audit</w:t>
            </w:r>
            <w:r>
              <w:rPr>
                <w:rFonts w:ascii="Verdana" w:eastAsia="Verdana" w:hAnsi="Verdana" w:cs="Verdana"/>
                <w:sz w:val="22"/>
                <w:szCs w:val="22"/>
              </w:rPr>
              <w:t>:  To consider any recommendations arising from the meeting held on 5 December 2023</w:t>
            </w:r>
          </w:p>
          <w:p w:rsidR="000B30E1" w:rsidRDefault="00174F1D">
            <w:pPr>
              <w:spacing w:after="120"/>
              <w:ind w:left="34"/>
              <w:rPr>
                <w:rFonts w:ascii="Verdana" w:eastAsia="Verdana" w:hAnsi="Verdana" w:cs="Verdana"/>
                <w:sz w:val="22"/>
                <w:szCs w:val="22"/>
              </w:rPr>
            </w:pPr>
            <w:r>
              <w:rPr>
                <w:rFonts w:ascii="Verdana" w:eastAsia="Verdana" w:hAnsi="Verdana" w:cs="Verdana"/>
                <w:sz w:val="22"/>
                <w:szCs w:val="22"/>
              </w:rPr>
              <w:t>The Chair of Audit explained the wording changes to items 8 and 16. and asked Governor to note:</w:t>
            </w:r>
          </w:p>
          <w:p w:rsidR="000B30E1" w:rsidRDefault="00174F1D">
            <w:pPr>
              <w:spacing w:after="120"/>
              <w:ind w:left="34"/>
              <w:rPr>
                <w:rFonts w:ascii="Verdana" w:eastAsia="Verdana" w:hAnsi="Verdana" w:cs="Verdana"/>
                <w:sz w:val="22"/>
                <w:szCs w:val="22"/>
              </w:rPr>
            </w:pPr>
            <w:r>
              <w:rPr>
                <w:rFonts w:ascii="Verdana" w:eastAsia="Verdana" w:hAnsi="Verdana" w:cs="Verdana"/>
                <w:sz w:val="22"/>
                <w:szCs w:val="22"/>
              </w:rPr>
              <w:t>item 14 - Members received the report and recommended the signing of the let</w:t>
            </w:r>
            <w:r>
              <w:rPr>
                <w:rFonts w:ascii="Verdana" w:eastAsia="Verdana" w:hAnsi="Verdana" w:cs="Verdana"/>
                <w:sz w:val="22"/>
                <w:szCs w:val="22"/>
              </w:rPr>
              <w:t xml:space="preserve">ter to the Corporation. </w:t>
            </w:r>
          </w:p>
          <w:p w:rsidR="000B30E1" w:rsidRDefault="00174F1D">
            <w:pPr>
              <w:spacing w:after="120"/>
              <w:ind w:left="34"/>
              <w:rPr>
                <w:rFonts w:ascii="Verdana" w:eastAsia="Verdana" w:hAnsi="Verdana" w:cs="Verdana"/>
                <w:sz w:val="22"/>
                <w:szCs w:val="22"/>
              </w:rPr>
            </w:pPr>
            <w:r>
              <w:rPr>
                <w:rFonts w:ascii="Verdana" w:eastAsia="Verdana" w:hAnsi="Verdana" w:cs="Verdana"/>
                <w:sz w:val="22"/>
                <w:szCs w:val="22"/>
              </w:rPr>
              <w:t xml:space="preserve">item 15 - Members agreed the use of the going concern principle in the Financial Statements. </w:t>
            </w:r>
          </w:p>
          <w:p w:rsidR="000B30E1" w:rsidRDefault="00174F1D">
            <w:pPr>
              <w:spacing w:after="120"/>
              <w:ind w:left="34"/>
              <w:rPr>
                <w:rFonts w:ascii="Verdana" w:eastAsia="Verdana" w:hAnsi="Verdana" w:cs="Verdana"/>
                <w:sz w:val="22"/>
                <w:szCs w:val="22"/>
              </w:rPr>
            </w:pPr>
            <w:r>
              <w:rPr>
                <w:rFonts w:ascii="Verdana" w:eastAsia="Verdana" w:hAnsi="Verdana" w:cs="Verdana"/>
                <w:sz w:val="22"/>
                <w:szCs w:val="22"/>
              </w:rPr>
              <w:t xml:space="preserve">item 16 - Members recommended the signatures of items a- e to the Corporation. </w:t>
            </w:r>
          </w:p>
          <w:p w:rsidR="000B30E1" w:rsidRDefault="00174F1D">
            <w:pPr>
              <w:spacing w:after="120"/>
              <w:ind w:left="34"/>
              <w:rPr>
                <w:rFonts w:ascii="Verdana" w:eastAsia="Verdana" w:hAnsi="Verdana" w:cs="Verdana"/>
                <w:sz w:val="22"/>
                <w:szCs w:val="22"/>
              </w:rPr>
            </w:pPr>
            <w:r>
              <w:rPr>
                <w:rFonts w:ascii="Verdana" w:eastAsia="Verdana" w:hAnsi="Verdana" w:cs="Verdana"/>
                <w:sz w:val="22"/>
                <w:szCs w:val="22"/>
              </w:rPr>
              <w:t>item 7 - Members approved the Acceptable Use policy and r</w:t>
            </w:r>
            <w:r>
              <w:rPr>
                <w:rFonts w:ascii="Verdana" w:eastAsia="Verdana" w:hAnsi="Verdana" w:cs="Verdana"/>
                <w:sz w:val="22"/>
                <w:szCs w:val="22"/>
              </w:rPr>
              <w:t xml:space="preserve">ecommended to the Corporation. </w:t>
            </w:r>
          </w:p>
          <w:p w:rsidR="000B30E1" w:rsidRDefault="00174F1D">
            <w:pPr>
              <w:spacing w:after="120"/>
              <w:ind w:left="34"/>
              <w:rPr>
                <w:rFonts w:ascii="Verdana" w:eastAsia="Verdana" w:hAnsi="Verdana" w:cs="Verdana"/>
                <w:sz w:val="22"/>
                <w:szCs w:val="22"/>
              </w:rPr>
            </w:pPr>
            <w:r>
              <w:rPr>
                <w:rFonts w:ascii="Verdana" w:eastAsia="Verdana" w:hAnsi="Verdana" w:cs="Verdana"/>
                <w:sz w:val="22"/>
                <w:szCs w:val="22"/>
              </w:rPr>
              <w:t>item 8 - Members recommended the agreement of the accounts to the Corporation</w:t>
            </w:r>
          </w:p>
          <w:p w:rsidR="000B30E1" w:rsidRDefault="00174F1D">
            <w:pPr>
              <w:spacing w:after="120"/>
              <w:ind w:left="34"/>
              <w:rPr>
                <w:rFonts w:ascii="Verdana" w:eastAsia="Verdana" w:hAnsi="Verdana" w:cs="Verdana"/>
                <w:sz w:val="22"/>
                <w:szCs w:val="22"/>
              </w:rPr>
            </w:pPr>
            <w:r>
              <w:rPr>
                <w:rFonts w:ascii="Verdana" w:eastAsia="Verdana" w:hAnsi="Verdana" w:cs="Verdana"/>
                <w:sz w:val="22"/>
                <w:szCs w:val="22"/>
              </w:rPr>
              <w:t>item 10 - Members received the annual report on Health and Safety and recommended to the Corporation</w:t>
            </w:r>
          </w:p>
          <w:p w:rsidR="000B30E1" w:rsidRDefault="00174F1D">
            <w:pPr>
              <w:spacing w:after="120"/>
              <w:ind w:left="34"/>
              <w:rPr>
                <w:rFonts w:ascii="Verdana" w:eastAsia="Verdana" w:hAnsi="Verdana" w:cs="Verdana"/>
                <w:sz w:val="22"/>
                <w:szCs w:val="22"/>
              </w:rPr>
            </w:pPr>
            <w:r>
              <w:rPr>
                <w:rFonts w:ascii="Verdana" w:eastAsia="Verdana" w:hAnsi="Verdana" w:cs="Verdana"/>
                <w:sz w:val="22"/>
                <w:szCs w:val="22"/>
              </w:rPr>
              <w:t>item 11 - Members recommended the Audit Annua</w:t>
            </w:r>
            <w:r>
              <w:rPr>
                <w:rFonts w:ascii="Verdana" w:eastAsia="Verdana" w:hAnsi="Verdana" w:cs="Verdana"/>
                <w:sz w:val="22"/>
                <w:szCs w:val="22"/>
              </w:rPr>
              <w:t xml:space="preserve">l Report and Terms of Reference to the Corporation. </w:t>
            </w:r>
          </w:p>
          <w:p w:rsidR="000B30E1" w:rsidRDefault="00174F1D">
            <w:pPr>
              <w:spacing w:after="120"/>
              <w:ind w:left="34"/>
              <w:rPr>
                <w:rFonts w:ascii="Verdana" w:eastAsia="Verdana" w:hAnsi="Verdana" w:cs="Verdana"/>
                <w:sz w:val="22"/>
                <w:szCs w:val="22"/>
              </w:rPr>
            </w:pPr>
            <w:r>
              <w:rPr>
                <w:rFonts w:ascii="Verdana" w:eastAsia="Verdana" w:hAnsi="Verdana" w:cs="Verdana"/>
                <w:sz w:val="22"/>
                <w:szCs w:val="22"/>
              </w:rPr>
              <w:t>item 13 - Members recommended the Regularity Self-Assessment Questionnaire  to the Corporation for approval and signature.</w:t>
            </w:r>
          </w:p>
          <w:p w:rsidR="000B30E1" w:rsidRDefault="00174F1D">
            <w:pPr>
              <w:spacing w:after="120"/>
              <w:ind w:left="34"/>
              <w:rPr>
                <w:rFonts w:ascii="Verdana" w:eastAsia="Verdana" w:hAnsi="Verdana" w:cs="Verdana"/>
                <w:sz w:val="22"/>
                <w:szCs w:val="22"/>
              </w:rPr>
            </w:pPr>
            <w:r>
              <w:rPr>
                <w:rFonts w:ascii="Verdana" w:eastAsia="Verdana" w:hAnsi="Verdana" w:cs="Verdana"/>
                <w:sz w:val="22"/>
                <w:szCs w:val="22"/>
              </w:rPr>
              <w:t>A question was asked around the external auditors, LS explained it was a clean a</w:t>
            </w:r>
            <w:r>
              <w:rPr>
                <w:rFonts w:ascii="Verdana" w:eastAsia="Verdana" w:hAnsi="Verdana" w:cs="Verdana"/>
                <w:sz w:val="22"/>
                <w:szCs w:val="22"/>
              </w:rPr>
              <w:t xml:space="preserve">udit. </w:t>
            </w:r>
          </w:p>
          <w:p w:rsidR="000B30E1" w:rsidRDefault="00174F1D">
            <w:pPr>
              <w:spacing w:after="120"/>
              <w:ind w:left="34"/>
              <w:rPr>
                <w:rFonts w:ascii="Verdana" w:eastAsia="Verdana" w:hAnsi="Verdana" w:cs="Verdana"/>
                <w:b/>
                <w:sz w:val="22"/>
                <w:szCs w:val="22"/>
              </w:rPr>
            </w:pPr>
            <w:r>
              <w:rPr>
                <w:rFonts w:ascii="Verdana" w:eastAsia="Verdana" w:hAnsi="Verdana" w:cs="Verdana"/>
                <w:b/>
                <w:sz w:val="22"/>
                <w:szCs w:val="22"/>
              </w:rPr>
              <w:t>Governors approve the recommendations.</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sz w:val="22"/>
                <w:szCs w:val="22"/>
              </w:rPr>
            </w:pPr>
          </w:p>
        </w:tc>
      </w:tr>
      <w:tr w:rsidR="000B30E1">
        <w:trPr>
          <w:trHeight w:val="5145"/>
        </w:trPr>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lastRenderedPageBreak/>
              <w:t>6e</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spacing w:after="120"/>
              <w:rPr>
                <w:rFonts w:ascii="Verdana" w:eastAsia="Verdana" w:hAnsi="Verdana" w:cs="Verdana"/>
                <w:sz w:val="22"/>
                <w:szCs w:val="22"/>
              </w:rPr>
            </w:pPr>
            <w:r>
              <w:rPr>
                <w:rFonts w:ascii="Verdana" w:eastAsia="Verdana" w:hAnsi="Verdana" w:cs="Verdana"/>
                <w:b/>
                <w:sz w:val="22"/>
                <w:szCs w:val="22"/>
              </w:rPr>
              <w:t>Recommendation from the Audit &amp; F&amp;R Committees</w:t>
            </w:r>
            <w:r>
              <w:rPr>
                <w:rFonts w:ascii="Verdana" w:eastAsia="Verdana" w:hAnsi="Verdana" w:cs="Verdana"/>
                <w:sz w:val="22"/>
                <w:szCs w:val="22"/>
              </w:rPr>
              <w:t>:</w:t>
            </w:r>
          </w:p>
          <w:p w:rsidR="000B30E1" w:rsidRDefault="00174F1D">
            <w:pPr>
              <w:spacing w:after="120"/>
              <w:rPr>
                <w:rFonts w:ascii="Verdana" w:eastAsia="Verdana" w:hAnsi="Verdana" w:cs="Verdana"/>
                <w:sz w:val="22"/>
                <w:szCs w:val="22"/>
              </w:rPr>
            </w:pPr>
            <w:r>
              <w:rPr>
                <w:rFonts w:ascii="Verdana" w:eastAsia="Verdana" w:hAnsi="Verdana" w:cs="Verdana"/>
                <w:b/>
                <w:sz w:val="22"/>
                <w:szCs w:val="22"/>
              </w:rPr>
              <w:t xml:space="preserve">i) </w:t>
            </w:r>
            <w:r>
              <w:rPr>
                <w:rFonts w:ascii="Verdana" w:eastAsia="Verdana" w:hAnsi="Verdana" w:cs="Verdana"/>
                <w:sz w:val="22"/>
                <w:szCs w:val="22"/>
              </w:rPr>
              <w:t>As part of Shipley College draft Financial Statements:</w:t>
            </w:r>
          </w:p>
          <w:p w:rsidR="000B30E1" w:rsidRDefault="00174F1D">
            <w:pPr>
              <w:numPr>
                <w:ilvl w:val="0"/>
                <w:numId w:val="2"/>
              </w:numPr>
              <w:spacing w:after="120"/>
              <w:ind w:hanging="457"/>
              <w:jc w:val="both"/>
              <w:rPr>
                <w:rFonts w:ascii="Verdana" w:eastAsia="Verdana" w:hAnsi="Verdana" w:cs="Verdana"/>
                <w:sz w:val="22"/>
                <w:szCs w:val="22"/>
              </w:rPr>
            </w:pPr>
            <w:r>
              <w:rPr>
                <w:rFonts w:ascii="Verdana" w:eastAsia="Verdana" w:hAnsi="Verdana" w:cs="Verdana"/>
                <w:sz w:val="22"/>
                <w:szCs w:val="22"/>
              </w:rPr>
              <w:t>Strategic Report</w:t>
            </w:r>
          </w:p>
          <w:p w:rsidR="000B30E1" w:rsidRDefault="00174F1D">
            <w:pPr>
              <w:numPr>
                <w:ilvl w:val="0"/>
                <w:numId w:val="2"/>
              </w:numPr>
              <w:spacing w:after="120"/>
              <w:ind w:hanging="457"/>
              <w:rPr>
                <w:rFonts w:ascii="Verdana" w:eastAsia="Verdana" w:hAnsi="Verdana" w:cs="Verdana"/>
                <w:sz w:val="22"/>
                <w:szCs w:val="22"/>
              </w:rPr>
            </w:pPr>
            <w:r>
              <w:rPr>
                <w:rFonts w:ascii="Verdana" w:eastAsia="Verdana" w:hAnsi="Verdana" w:cs="Verdana"/>
                <w:sz w:val="22"/>
                <w:szCs w:val="22"/>
              </w:rPr>
              <w:t>the Statement of Corporate Governance and Internal Control</w:t>
            </w:r>
          </w:p>
          <w:p w:rsidR="000B30E1" w:rsidRDefault="00174F1D">
            <w:pPr>
              <w:numPr>
                <w:ilvl w:val="0"/>
                <w:numId w:val="2"/>
              </w:numPr>
              <w:spacing w:after="120"/>
              <w:ind w:hanging="457"/>
              <w:rPr>
                <w:rFonts w:ascii="Verdana" w:eastAsia="Verdana" w:hAnsi="Verdana" w:cs="Verdana"/>
                <w:sz w:val="22"/>
                <w:szCs w:val="22"/>
              </w:rPr>
            </w:pPr>
            <w:r>
              <w:rPr>
                <w:rFonts w:ascii="Verdana" w:eastAsia="Verdana" w:hAnsi="Verdana" w:cs="Verdana"/>
                <w:sz w:val="22"/>
                <w:szCs w:val="22"/>
              </w:rPr>
              <w:t>Governing Body’s statement on the College’s regularity, propriety and compliance with funding body terms and conditions of funding</w:t>
            </w:r>
          </w:p>
          <w:p w:rsidR="000B30E1" w:rsidRDefault="00174F1D">
            <w:pPr>
              <w:numPr>
                <w:ilvl w:val="0"/>
                <w:numId w:val="2"/>
              </w:numPr>
              <w:spacing w:after="120"/>
              <w:ind w:hanging="457"/>
              <w:rPr>
                <w:rFonts w:ascii="Verdana" w:eastAsia="Verdana" w:hAnsi="Verdana" w:cs="Verdana"/>
                <w:sz w:val="22"/>
                <w:szCs w:val="22"/>
              </w:rPr>
            </w:pPr>
            <w:r>
              <w:rPr>
                <w:rFonts w:ascii="Verdana" w:eastAsia="Verdana" w:hAnsi="Verdana" w:cs="Verdana"/>
                <w:sz w:val="22"/>
                <w:szCs w:val="22"/>
              </w:rPr>
              <w:t>the Statement of the Responsibilities of the Members of the Corporation for the Financial Statements</w:t>
            </w:r>
          </w:p>
          <w:p w:rsidR="000B30E1" w:rsidRDefault="00174F1D">
            <w:pPr>
              <w:numPr>
                <w:ilvl w:val="0"/>
                <w:numId w:val="2"/>
              </w:numPr>
              <w:spacing w:after="120"/>
              <w:ind w:hanging="457"/>
              <w:rPr>
                <w:rFonts w:ascii="Verdana" w:eastAsia="Verdana" w:hAnsi="Verdana" w:cs="Verdana"/>
                <w:sz w:val="22"/>
                <w:szCs w:val="22"/>
              </w:rPr>
            </w:pPr>
            <w:r>
              <w:rPr>
                <w:rFonts w:ascii="Verdana" w:eastAsia="Verdana" w:hAnsi="Verdana" w:cs="Verdana"/>
                <w:sz w:val="22"/>
                <w:szCs w:val="22"/>
              </w:rPr>
              <w:t>Signing of the Balance S</w:t>
            </w:r>
            <w:r>
              <w:rPr>
                <w:rFonts w:ascii="Verdana" w:eastAsia="Verdana" w:hAnsi="Verdana" w:cs="Verdana"/>
                <w:sz w:val="22"/>
                <w:szCs w:val="22"/>
              </w:rPr>
              <w:t>heet</w:t>
            </w:r>
          </w:p>
          <w:p w:rsidR="000B30E1" w:rsidRDefault="00174F1D">
            <w:pPr>
              <w:numPr>
                <w:ilvl w:val="0"/>
                <w:numId w:val="2"/>
              </w:numPr>
              <w:spacing w:after="120"/>
              <w:ind w:hanging="457"/>
              <w:rPr>
                <w:rFonts w:ascii="Verdana" w:eastAsia="Verdana" w:hAnsi="Verdana" w:cs="Verdana"/>
                <w:sz w:val="22"/>
                <w:szCs w:val="22"/>
              </w:rPr>
            </w:pPr>
            <w:r>
              <w:rPr>
                <w:rFonts w:ascii="Verdana" w:eastAsia="Verdana" w:hAnsi="Verdana" w:cs="Verdana"/>
                <w:sz w:val="22"/>
                <w:szCs w:val="22"/>
              </w:rPr>
              <w:t>Letter of Representation Year end audit</w:t>
            </w:r>
          </w:p>
          <w:p w:rsidR="000B30E1" w:rsidRDefault="00174F1D">
            <w:pPr>
              <w:numPr>
                <w:ilvl w:val="0"/>
                <w:numId w:val="2"/>
              </w:numPr>
              <w:spacing w:after="120"/>
              <w:ind w:hanging="457"/>
              <w:rPr>
                <w:rFonts w:ascii="Verdana" w:eastAsia="Verdana" w:hAnsi="Verdana" w:cs="Verdana"/>
                <w:sz w:val="22"/>
                <w:szCs w:val="22"/>
              </w:rPr>
            </w:pPr>
            <w:r>
              <w:rPr>
                <w:rFonts w:ascii="Verdana" w:eastAsia="Verdana" w:hAnsi="Verdana" w:cs="Verdana"/>
                <w:sz w:val="22"/>
                <w:szCs w:val="22"/>
              </w:rPr>
              <w:t>Letter of Representation Regularity audit</w:t>
            </w:r>
          </w:p>
          <w:p w:rsidR="000B30E1" w:rsidRDefault="00174F1D">
            <w:pPr>
              <w:spacing w:after="120"/>
              <w:rPr>
                <w:rFonts w:ascii="Verdana" w:eastAsia="Verdana" w:hAnsi="Verdana" w:cs="Verdana"/>
                <w:sz w:val="22"/>
                <w:szCs w:val="22"/>
              </w:rPr>
            </w:pPr>
            <w:r>
              <w:rPr>
                <w:rFonts w:ascii="Verdana" w:eastAsia="Verdana" w:hAnsi="Verdana" w:cs="Verdana"/>
                <w:b/>
                <w:sz w:val="22"/>
                <w:szCs w:val="22"/>
              </w:rPr>
              <w:t>ii)</w:t>
            </w:r>
            <w:r>
              <w:rPr>
                <w:rFonts w:ascii="Verdana" w:eastAsia="Verdana" w:hAnsi="Verdana" w:cs="Verdana"/>
                <w:sz w:val="22"/>
                <w:szCs w:val="22"/>
              </w:rPr>
              <w:t xml:space="preserve"> Shipley College Developments end of year accounts</w:t>
            </w:r>
          </w:p>
          <w:p w:rsidR="000B30E1" w:rsidRDefault="00174F1D">
            <w:pPr>
              <w:spacing w:after="120"/>
              <w:rPr>
                <w:rFonts w:ascii="Verdana" w:eastAsia="Verdana" w:hAnsi="Verdana" w:cs="Verdana"/>
                <w:b/>
                <w:sz w:val="22"/>
                <w:szCs w:val="22"/>
              </w:rPr>
            </w:pPr>
            <w:r>
              <w:rPr>
                <w:rFonts w:ascii="Verdana" w:eastAsia="Verdana" w:hAnsi="Verdana" w:cs="Verdana"/>
                <w:b/>
                <w:sz w:val="22"/>
                <w:szCs w:val="22"/>
              </w:rPr>
              <w:t xml:space="preserve">Governors approved the signing of the above documents by the Chair of the Corporation. </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rFonts w:ascii="Verdana" w:eastAsia="Verdana" w:hAnsi="Verdana" w:cs="Verdana"/>
                <w:sz w:val="22"/>
                <w:szCs w:val="22"/>
              </w:rPr>
            </w:pPr>
          </w:p>
        </w:tc>
      </w:tr>
      <w:tr w:rsidR="000B30E1">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t>7</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ind w:hanging="17"/>
              <w:rPr>
                <w:rFonts w:ascii="Verdana" w:eastAsia="Verdana" w:hAnsi="Verdana" w:cs="Verdana"/>
                <w:sz w:val="22"/>
                <w:szCs w:val="22"/>
              </w:rPr>
            </w:pPr>
            <w:r>
              <w:rPr>
                <w:rFonts w:ascii="Verdana" w:eastAsia="Verdana" w:hAnsi="Verdana" w:cs="Verdana"/>
                <w:b/>
                <w:sz w:val="22"/>
                <w:szCs w:val="22"/>
              </w:rPr>
              <w:t>Student Council</w:t>
            </w:r>
            <w:r>
              <w:rPr>
                <w:rFonts w:ascii="Verdana" w:eastAsia="Verdana" w:hAnsi="Verdana" w:cs="Verdana"/>
                <w:sz w:val="22"/>
                <w:szCs w:val="22"/>
              </w:rPr>
              <w:t>: To receive a copy of the minutes and consider any recommendations from the meetings held on:</w:t>
            </w:r>
          </w:p>
          <w:p w:rsidR="000B30E1" w:rsidRDefault="000B30E1">
            <w:pPr>
              <w:ind w:hanging="17"/>
              <w:rPr>
                <w:rFonts w:ascii="Verdana" w:eastAsia="Verdana" w:hAnsi="Verdana" w:cs="Verdana"/>
                <w:sz w:val="22"/>
                <w:szCs w:val="22"/>
              </w:rPr>
            </w:pPr>
          </w:p>
          <w:p w:rsidR="000B30E1" w:rsidRDefault="00174F1D">
            <w:pPr>
              <w:ind w:hanging="17"/>
              <w:rPr>
                <w:rFonts w:ascii="Verdana" w:eastAsia="Verdana" w:hAnsi="Verdana" w:cs="Verdana"/>
                <w:b/>
                <w:sz w:val="22"/>
                <w:szCs w:val="22"/>
              </w:rPr>
            </w:pPr>
            <w:r>
              <w:rPr>
                <w:rFonts w:ascii="Verdana" w:eastAsia="Verdana" w:hAnsi="Verdana" w:cs="Verdana"/>
                <w:sz w:val="22"/>
                <w:szCs w:val="22"/>
              </w:rPr>
              <w:t>a)</w:t>
            </w:r>
            <w:r>
              <w:rPr>
                <w:rFonts w:ascii="Verdana" w:eastAsia="Verdana" w:hAnsi="Verdana" w:cs="Verdana"/>
                <w:b/>
                <w:sz w:val="22"/>
                <w:szCs w:val="22"/>
              </w:rPr>
              <w:t xml:space="preserve"> 17 October 2023</w:t>
            </w:r>
          </w:p>
          <w:p w:rsidR="000B30E1" w:rsidRDefault="00174F1D">
            <w:pPr>
              <w:ind w:hanging="17"/>
              <w:rPr>
                <w:rFonts w:ascii="Verdana" w:eastAsia="Verdana" w:hAnsi="Verdana" w:cs="Verdana"/>
                <w:sz w:val="22"/>
                <w:szCs w:val="22"/>
              </w:rPr>
            </w:pPr>
            <w:r>
              <w:rPr>
                <w:rFonts w:ascii="Verdana" w:eastAsia="Verdana" w:hAnsi="Verdana" w:cs="Verdana"/>
                <w:sz w:val="22"/>
                <w:szCs w:val="22"/>
              </w:rPr>
              <w:t>A governor asked about the ‘You said we did’ and the changing of the college day to finish at 4.15pm. SR explained this had been received pos</w:t>
            </w:r>
            <w:r>
              <w:rPr>
                <w:rFonts w:ascii="Verdana" w:eastAsia="Verdana" w:hAnsi="Verdana" w:cs="Verdana"/>
                <w:sz w:val="22"/>
                <w:szCs w:val="22"/>
              </w:rPr>
              <w:t>itively by students.</w:t>
            </w:r>
          </w:p>
          <w:p w:rsidR="000B30E1" w:rsidRDefault="000B30E1">
            <w:pPr>
              <w:ind w:hanging="17"/>
              <w:rPr>
                <w:rFonts w:ascii="Verdana" w:eastAsia="Verdana" w:hAnsi="Verdana" w:cs="Verdana"/>
                <w:sz w:val="22"/>
                <w:szCs w:val="22"/>
              </w:rPr>
            </w:pPr>
          </w:p>
          <w:p w:rsidR="000B30E1" w:rsidRDefault="00174F1D">
            <w:pPr>
              <w:ind w:hanging="17"/>
              <w:rPr>
                <w:rFonts w:ascii="Verdana" w:eastAsia="Verdana" w:hAnsi="Verdana" w:cs="Verdana"/>
                <w:sz w:val="22"/>
                <w:szCs w:val="22"/>
              </w:rPr>
            </w:pPr>
            <w:r>
              <w:rPr>
                <w:rFonts w:ascii="Verdana" w:eastAsia="Verdana" w:hAnsi="Verdana" w:cs="Verdana"/>
                <w:b/>
                <w:sz w:val="22"/>
                <w:szCs w:val="22"/>
              </w:rPr>
              <w:t>b) 11 December 2023</w:t>
            </w:r>
            <w:r>
              <w:rPr>
                <w:rFonts w:ascii="Verdana" w:eastAsia="Verdana" w:hAnsi="Verdana" w:cs="Verdana"/>
                <w:sz w:val="22"/>
                <w:szCs w:val="22"/>
              </w:rPr>
              <w:t xml:space="preserve"> </w:t>
            </w:r>
          </w:p>
          <w:p w:rsidR="000B30E1" w:rsidRDefault="00174F1D">
            <w:pPr>
              <w:ind w:hanging="17"/>
              <w:rPr>
                <w:rFonts w:ascii="Verdana" w:eastAsia="Verdana" w:hAnsi="Verdana" w:cs="Verdana"/>
                <w:sz w:val="22"/>
                <w:szCs w:val="22"/>
              </w:rPr>
            </w:pPr>
            <w:r>
              <w:rPr>
                <w:rFonts w:ascii="Verdana" w:eastAsia="Verdana" w:hAnsi="Verdana" w:cs="Verdana"/>
                <w:sz w:val="22"/>
                <w:szCs w:val="22"/>
              </w:rPr>
              <w:t>DC and KR presented the key points.</w:t>
            </w:r>
          </w:p>
          <w:p w:rsidR="000B30E1" w:rsidRDefault="00174F1D">
            <w:pPr>
              <w:ind w:hanging="17"/>
              <w:rPr>
                <w:rFonts w:ascii="Verdana" w:eastAsia="Verdana" w:hAnsi="Verdana" w:cs="Verdana"/>
                <w:sz w:val="22"/>
                <w:szCs w:val="22"/>
              </w:rPr>
            </w:pPr>
            <w:r>
              <w:rPr>
                <w:rFonts w:ascii="Verdana" w:eastAsia="Verdana" w:hAnsi="Verdana" w:cs="Verdana"/>
                <w:sz w:val="22"/>
                <w:szCs w:val="22"/>
              </w:rPr>
              <w:t xml:space="preserve">A question around staffing in the canteen was asked. Students had asked to volunteer in the canteen and this was agreed. </w:t>
            </w:r>
          </w:p>
          <w:p w:rsidR="000B30E1" w:rsidRDefault="00174F1D">
            <w:pPr>
              <w:ind w:hanging="17"/>
              <w:rPr>
                <w:rFonts w:ascii="Verdana" w:eastAsia="Verdana" w:hAnsi="Verdana" w:cs="Verdana"/>
                <w:sz w:val="22"/>
                <w:szCs w:val="22"/>
              </w:rPr>
            </w:pPr>
            <w:r>
              <w:rPr>
                <w:rFonts w:ascii="Verdana" w:eastAsia="Verdana" w:hAnsi="Verdana" w:cs="Verdana"/>
                <w:sz w:val="22"/>
                <w:szCs w:val="22"/>
              </w:rPr>
              <w:t>Both canteens had a health inspection from Bradford Cou</w:t>
            </w:r>
            <w:r>
              <w:rPr>
                <w:rFonts w:ascii="Verdana" w:eastAsia="Verdana" w:hAnsi="Verdana" w:cs="Verdana"/>
                <w:sz w:val="22"/>
                <w:szCs w:val="22"/>
              </w:rPr>
              <w:t xml:space="preserve">ncil and were awarded 5 stars. Governors congratulated both catering teams on this achievement. </w:t>
            </w:r>
          </w:p>
          <w:p w:rsidR="000B30E1" w:rsidRDefault="000B30E1">
            <w:pPr>
              <w:ind w:hanging="17"/>
              <w:rPr>
                <w:rFonts w:ascii="Verdana" w:eastAsia="Verdana" w:hAnsi="Verdana" w:cs="Verdana"/>
                <w:sz w:val="22"/>
                <w:szCs w:val="22"/>
              </w:rPr>
            </w:pPr>
          </w:p>
          <w:p w:rsidR="000B30E1" w:rsidRDefault="00174F1D">
            <w:pPr>
              <w:ind w:hanging="17"/>
              <w:rPr>
                <w:rFonts w:ascii="Verdana" w:eastAsia="Verdana" w:hAnsi="Verdana" w:cs="Verdana"/>
                <w:sz w:val="22"/>
                <w:szCs w:val="22"/>
              </w:rPr>
            </w:pPr>
            <w:r>
              <w:rPr>
                <w:rFonts w:ascii="Verdana" w:eastAsia="Verdana" w:hAnsi="Verdana" w:cs="Verdana"/>
                <w:sz w:val="22"/>
                <w:szCs w:val="22"/>
              </w:rPr>
              <w:t>Students have put forward a request for a prom summer 24. Students are canvassing their peers to gauge interest.</w:t>
            </w:r>
          </w:p>
          <w:p w:rsidR="000B30E1" w:rsidRDefault="000B30E1">
            <w:pPr>
              <w:ind w:hanging="17"/>
              <w:rPr>
                <w:rFonts w:ascii="Verdana" w:eastAsia="Verdana" w:hAnsi="Verdana" w:cs="Verdana"/>
                <w:sz w:val="22"/>
                <w:szCs w:val="22"/>
              </w:rPr>
            </w:pPr>
          </w:p>
          <w:p w:rsidR="000B30E1" w:rsidRDefault="00174F1D">
            <w:pPr>
              <w:ind w:hanging="17"/>
              <w:rPr>
                <w:rFonts w:ascii="Verdana" w:eastAsia="Verdana" w:hAnsi="Verdana" w:cs="Verdana"/>
                <w:sz w:val="22"/>
                <w:szCs w:val="22"/>
              </w:rPr>
            </w:pPr>
            <w:r>
              <w:rPr>
                <w:rFonts w:ascii="Verdana" w:eastAsia="Verdana" w:hAnsi="Verdana" w:cs="Verdana"/>
                <w:sz w:val="22"/>
                <w:szCs w:val="22"/>
              </w:rPr>
              <w:t>A question was asked around attendance at st</w:t>
            </w:r>
            <w:r>
              <w:rPr>
                <w:rFonts w:ascii="Verdana" w:eastAsia="Verdana" w:hAnsi="Verdana" w:cs="Verdana"/>
                <w:sz w:val="22"/>
                <w:szCs w:val="22"/>
              </w:rPr>
              <w:t>udent council meetings, and support that can be provided to promote the attendance of the foundation level students</w:t>
            </w:r>
          </w:p>
          <w:p w:rsidR="000B30E1" w:rsidRDefault="000B30E1">
            <w:pPr>
              <w:ind w:hanging="17"/>
              <w:rPr>
                <w:rFonts w:ascii="Verdana" w:eastAsia="Verdana" w:hAnsi="Verdana" w:cs="Verdana"/>
                <w:sz w:val="22"/>
                <w:szCs w:val="22"/>
              </w:rPr>
            </w:pPr>
          </w:p>
          <w:p w:rsidR="000B30E1" w:rsidRDefault="00174F1D">
            <w:pPr>
              <w:ind w:hanging="17"/>
              <w:rPr>
                <w:rFonts w:ascii="Verdana" w:eastAsia="Verdana" w:hAnsi="Verdana" w:cs="Verdana"/>
                <w:sz w:val="22"/>
                <w:szCs w:val="22"/>
              </w:rPr>
            </w:pPr>
            <w:r>
              <w:rPr>
                <w:rFonts w:ascii="Verdana" w:eastAsia="Verdana" w:hAnsi="Verdana" w:cs="Verdana"/>
                <w:b/>
                <w:sz w:val="22"/>
                <w:szCs w:val="22"/>
              </w:rPr>
              <w:t>Action:</w:t>
            </w:r>
            <w:r>
              <w:rPr>
                <w:rFonts w:ascii="Verdana" w:eastAsia="Verdana" w:hAnsi="Verdana" w:cs="Verdana"/>
                <w:sz w:val="22"/>
                <w:szCs w:val="22"/>
              </w:rPr>
              <w:t xml:space="preserve"> DC to invite RH to the student council dates for information. </w:t>
            </w:r>
          </w:p>
          <w:p w:rsidR="000B30E1" w:rsidRDefault="000B30E1">
            <w:pPr>
              <w:ind w:hanging="17"/>
              <w:rPr>
                <w:rFonts w:ascii="Verdana" w:eastAsia="Verdana" w:hAnsi="Verdana" w:cs="Verdana"/>
                <w:sz w:val="22"/>
                <w:szCs w:val="22"/>
              </w:rPr>
            </w:pPr>
          </w:p>
          <w:p w:rsidR="000B30E1" w:rsidRDefault="00174F1D">
            <w:pPr>
              <w:ind w:hanging="17"/>
              <w:rPr>
                <w:rFonts w:ascii="Verdana" w:eastAsia="Verdana" w:hAnsi="Verdana" w:cs="Verdana"/>
                <w:sz w:val="22"/>
                <w:szCs w:val="22"/>
              </w:rPr>
            </w:pPr>
            <w:r>
              <w:rPr>
                <w:rFonts w:ascii="Verdana" w:eastAsia="Verdana" w:hAnsi="Verdana" w:cs="Verdana"/>
                <w:sz w:val="22"/>
                <w:szCs w:val="22"/>
              </w:rPr>
              <w:t xml:space="preserve">A discussion took place around digital badges and the Citizen Coin </w:t>
            </w:r>
            <w:r>
              <w:rPr>
                <w:rFonts w:ascii="Verdana" w:eastAsia="Verdana" w:hAnsi="Verdana" w:cs="Verdana"/>
                <w:sz w:val="22"/>
                <w:szCs w:val="22"/>
              </w:rPr>
              <w:t>scheme.</w:t>
            </w:r>
          </w:p>
          <w:p w:rsidR="000B30E1" w:rsidRDefault="000B30E1">
            <w:pPr>
              <w:ind w:hanging="17"/>
              <w:rPr>
                <w:rFonts w:ascii="Verdana" w:eastAsia="Verdana" w:hAnsi="Verdana" w:cs="Verdana"/>
                <w:sz w:val="22"/>
                <w:szCs w:val="22"/>
              </w:rPr>
            </w:pP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0B30E1">
            <w:pPr>
              <w:rPr>
                <w:rFonts w:ascii="Verdana" w:eastAsia="Verdana" w:hAnsi="Verdana" w:cs="Verdana"/>
                <w:color w:val="FF0000"/>
              </w:rPr>
            </w:pPr>
          </w:p>
          <w:p w:rsidR="000B30E1" w:rsidRDefault="00174F1D">
            <w:pPr>
              <w:rPr>
                <w:rFonts w:ascii="Verdana" w:eastAsia="Verdana" w:hAnsi="Verdana" w:cs="Verdana"/>
              </w:rPr>
            </w:pPr>
            <w:r>
              <w:rPr>
                <w:rFonts w:ascii="Verdana" w:eastAsia="Verdana" w:hAnsi="Verdana" w:cs="Verdana"/>
              </w:rPr>
              <w:t>DC</w:t>
            </w:r>
          </w:p>
        </w:tc>
      </w:tr>
      <w:tr w:rsidR="000B30E1">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highlight w:val="white"/>
              </w:rPr>
            </w:pPr>
            <w:r>
              <w:rPr>
                <w:rFonts w:ascii="Verdana" w:eastAsia="Verdana" w:hAnsi="Verdana" w:cs="Verdana"/>
                <w:sz w:val="22"/>
                <w:szCs w:val="22"/>
                <w:highlight w:val="white"/>
              </w:rPr>
              <w:t>8</w:t>
            </w:r>
          </w:p>
          <w:p w:rsidR="000B30E1" w:rsidRDefault="000B30E1">
            <w:pPr>
              <w:jc w:val="center"/>
              <w:rPr>
                <w:rFonts w:ascii="Verdana" w:eastAsia="Verdana" w:hAnsi="Verdana" w:cs="Verdana"/>
                <w:sz w:val="22"/>
                <w:szCs w:val="22"/>
                <w:highlight w:val="yellow"/>
              </w:rPr>
            </w:pP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ind w:hanging="17"/>
              <w:rPr>
                <w:rFonts w:ascii="Verdana" w:eastAsia="Verdana" w:hAnsi="Verdana" w:cs="Verdana"/>
                <w:b/>
                <w:sz w:val="22"/>
                <w:szCs w:val="22"/>
              </w:rPr>
            </w:pPr>
            <w:r>
              <w:rPr>
                <w:rFonts w:ascii="Verdana" w:eastAsia="Verdana" w:hAnsi="Verdana" w:cs="Verdana"/>
                <w:b/>
                <w:sz w:val="22"/>
                <w:szCs w:val="22"/>
              </w:rPr>
              <w:t>To consider for approval the Whole College Self Assessment Report (SAR) and Associated plans:</w:t>
            </w:r>
          </w:p>
          <w:p w:rsidR="000B30E1" w:rsidRDefault="00174F1D">
            <w:pPr>
              <w:numPr>
                <w:ilvl w:val="0"/>
                <w:numId w:val="1"/>
              </w:numPr>
              <w:rPr>
                <w:rFonts w:ascii="Verdana" w:eastAsia="Verdana" w:hAnsi="Verdana" w:cs="Verdana"/>
                <w:b/>
                <w:sz w:val="22"/>
                <w:szCs w:val="22"/>
              </w:rPr>
            </w:pPr>
            <w:r>
              <w:rPr>
                <w:rFonts w:ascii="Verdana" w:eastAsia="Verdana" w:hAnsi="Verdana" w:cs="Verdana"/>
                <w:b/>
                <w:sz w:val="22"/>
                <w:szCs w:val="22"/>
              </w:rPr>
              <w:t xml:space="preserve"> Quality Improvement Plan (QIP)</w:t>
            </w:r>
          </w:p>
          <w:p w:rsidR="000B30E1" w:rsidRDefault="00174F1D">
            <w:pPr>
              <w:numPr>
                <w:ilvl w:val="0"/>
                <w:numId w:val="1"/>
              </w:numPr>
              <w:rPr>
                <w:rFonts w:ascii="Verdana" w:eastAsia="Verdana" w:hAnsi="Verdana" w:cs="Verdana"/>
                <w:b/>
                <w:sz w:val="22"/>
                <w:szCs w:val="22"/>
              </w:rPr>
            </w:pPr>
            <w:r>
              <w:rPr>
                <w:rFonts w:ascii="Verdana" w:eastAsia="Verdana" w:hAnsi="Verdana" w:cs="Verdana"/>
                <w:b/>
                <w:sz w:val="22"/>
                <w:szCs w:val="22"/>
              </w:rPr>
              <w:t xml:space="preserve"> Development Plan</w:t>
            </w:r>
          </w:p>
          <w:p w:rsidR="000B30E1" w:rsidRDefault="000B30E1">
            <w:pPr>
              <w:ind w:left="720"/>
              <w:rPr>
                <w:rFonts w:ascii="Verdana" w:eastAsia="Verdana" w:hAnsi="Verdana" w:cs="Verdana"/>
                <w:b/>
                <w:sz w:val="22"/>
                <w:szCs w:val="22"/>
              </w:rPr>
            </w:pPr>
          </w:p>
          <w:p w:rsidR="000B30E1" w:rsidRDefault="00174F1D">
            <w:pPr>
              <w:rPr>
                <w:rFonts w:ascii="Verdana" w:eastAsia="Verdana" w:hAnsi="Verdana" w:cs="Verdana"/>
                <w:sz w:val="22"/>
                <w:szCs w:val="22"/>
                <w:highlight w:val="white"/>
              </w:rPr>
            </w:pPr>
            <w:r>
              <w:rPr>
                <w:rFonts w:ascii="Verdana" w:eastAsia="Verdana" w:hAnsi="Verdana" w:cs="Verdana"/>
                <w:sz w:val="22"/>
                <w:szCs w:val="22"/>
                <w:highlight w:val="white"/>
              </w:rPr>
              <w:t>GOS highlighted the key strengths and areas for improvement and explained how the different documents fit together. GOS confirmed that recommendations from the Ofsted inspection are reflected in the plans. A discussion took place around work experience and</w:t>
            </w:r>
            <w:r>
              <w:rPr>
                <w:rFonts w:ascii="Verdana" w:eastAsia="Verdana" w:hAnsi="Verdana" w:cs="Verdana"/>
                <w:sz w:val="22"/>
                <w:szCs w:val="22"/>
                <w:highlight w:val="white"/>
              </w:rPr>
              <w:t xml:space="preserve"> the challenges of finding placements for all the increased number of students, particularly for “future jobs.”</w:t>
            </w:r>
          </w:p>
          <w:p w:rsidR="000B30E1" w:rsidRDefault="00174F1D">
            <w:pPr>
              <w:rPr>
                <w:rFonts w:ascii="Verdana" w:eastAsia="Verdana" w:hAnsi="Verdana" w:cs="Verdana"/>
                <w:sz w:val="22"/>
                <w:szCs w:val="22"/>
                <w:highlight w:val="white"/>
              </w:rPr>
            </w:pPr>
            <w:r>
              <w:rPr>
                <w:rFonts w:ascii="Verdana" w:eastAsia="Verdana" w:hAnsi="Verdana" w:cs="Verdana"/>
                <w:sz w:val="22"/>
                <w:szCs w:val="22"/>
                <w:highlight w:val="white"/>
              </w:rPr>
              <w:lastRenderedPageBreak/>
              <w:t>A discussion took place around travel to placements. Student governors confirmed that they were happy to travel to high quality placements.</w:t>
            </w:r>
          </w:p>
          <w:p w:rsidR="000B30E1" w:rsidRDefault="000B30E1">
            <w:pPr>
              <w:rPr>
                <w:rFonts w:ascii="Verdana" w:eastAsia="Verdana" w:hAnsi="Verdana" w:cs="Verdana"/>
                <w:sz w:val="22"/>
                <w:szCs w:val="22"/>
                <w:highlight w:val="white"/>
              </w:rPr>
            </w:pPr>
          </w:p>
          <w:p w:rsidR="000B30E1" w:rsidRDefault="00174F1D">
            <w:pPr>
              <w:rPr>
                <w:rFonts w:ascii="Verdana" w:eastAsia="Verdana" w:hAnsi="Verdana" w:cs="Verdana"/>
                <w:sz w:val="22"/>
                <w:szCs w:val="22"/>
                <w:highlight w:val="white"/>
              </w:rPr>
            </w:pPr>
            <w:r>
              <w:rPr>
                <w:rFonts w:ascii="Verdana" w:eastAsia="Verdana" w:hAnsi="Verdana" w:cs="Verdana"/>
                <w:b/>
                <w:sz w:val="22"/>
                <w:szCs w:val="22"/>
                <w:highlight w:val="white"/>
              </w:rPr>
              <w:t>Gov</w:t>
            </w:r>
            <w:r>
              <w:rPr>
                <w:rFonts w:ascii="Verdana" w:eastAsia="Verdana" w:hAnsi="Verdana" w:cs="Verdana"/>
                <w:b/>
                <w:sz w:val="22"/>
                <w:szCs w:val="22"/>
                <w:highlight w:val="white"/>
              </w:rPr>
              <w:t>ernors approve the documents.</w:t>
            </w:r>
            <w:r>
              <w:rPr>
                <w:rFonts w:ascii="Verdana" w:eastAsia="Verdana" w:hAnsi="Verdana" w:cs="Verdana"/>
                <w:sz w:val="22"/>
                <w:szCs w:val="22"/>
                <w:highlight w:val="white"/>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B30E1" w:rsidRDefault="00174F1D">
            <w:pPr>
              <w:rPr>
                <w:rFonts w:ascii="Verdana" w:eastAsia="Verdana" w:hAnsi="Verdana" w:cs="Verdana"/>
                <w:sz w:val="22"/>
                <w:szCs w:val="22"/>
                <w:highlight w:val="white"/>
              </w:rPr>
            </w:pPr>
            <w:r>
              <w:rPr>
                <w:rFonts w:ascii="Verdana" w:eastAsia="Verdana" w:hAnsi="Verdana" w:cs="Verdana"/>
                <w:sz w:val="22"/>
                <w:szCs w:val="22"/>
                <w:highlight w:val="white"/>
              </w:rPr>
              <w:lastRenderedPageBreak/>
              <w:t>l</w:t>
            </w:r>
          </w:p>
        </w:tc>
      </w:tr>
      <w:tr w:rsidR="000B30E1">
        <w:trPr>
          <w:trHeight w:val="517"/>
        </w:trPr>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highlight w:val="white"/>
              </w:rPr>
            </w:pPr>
            <w:r>
              <w:rPr>
                <w:rFonts w:ascii="Verdana" w:eastAsia="Verdana" w:hAnsi="Verdana" w:cs="Verdana"/>
                <w:sz w:val="22"/>
                <w:szCs w:val="22"/>
                <w:highlight w:val="white"/>
              </w:rPr>
              <w:t>9</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rPr>
                <w:rFonts w:ascii="Verdana" w:eastAsia="Verdana" w:hAnsi="Verdana" w:cs="Verdana"/>
                <w:b/>
                <w:sz w:val="22"/>
                <w:szCs w:val="22"/>
                <w:highlight w:val="white"/>
              </w:rPr>
            </w:pPr>
            <w:r>
              <w:rPr>
                <w:rFonts w:ascii="Verdana" w:eastAsia="Verdana" w:hAnsi="Verdana" w:cs="Verdana"/>
                <w:b/>
                <w:sz w:val="22"/>
                <w:szCs w:val="22"/>
                <w:highlight w:val="white"/>
              </w:rPr>
              <w:t>Chair's Report</w:t>
            </w:r>
          </w:p>
          <w:p w:rsidR="000B30E1" w:rsidRDefault="00174F1D">
            <w:pPr>
              <w:rPr>
                <w:rFonts w:ascii="Verdana" w:eastAsia="Verdana" w:hAnsi="Verdana" w:cs="Verdana"/>
                <w:sz w:val="22"/>
                <w:szCs w:val="22"/>
                <w:highlight w:val="white"/>
              </w:rPr>
            </w:pPr>
            <w:r>
              <w:rPr>
                <w:rFonts w:ascii="Verdana" w:eastAsia="Verdana" w:hAnsi="Verdana" w:cs="Verdana"/>
                <w:sz w:val="22"/>
                <w:szCs w:val="22"/>
                <w:highlight w:val="white"/>
              </w:rPr>
              <w:t xml:space="preserve">The Vice Chair deferred to the Principal. </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rFonts w:ascii="Verdana" w:eastAsia="Verdana" w:hAnsi="Verdana" w:cs="Verdana"/>
                <w:sz w:val="22"/>
                <w:szCs w:val="22"/>
                <w:highlight w:val="white"/>
              </w:rPr>
            </w:pPr>
          </w:p>
        </w:tc>
      </w:tr>
      <w:tr w:rsidR="000B30E1">
        <w:trPr>
          <w:trHeight w:val="4015"/>
        </w:trPr>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t>10</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pBdr>
                <w:top w:val="nil"/>
                <w:left w:val="nil"/>
                <w:bottom w:val="nil"/>
                <w:right w:val="nil"/>
                <w:between w:val="nil"/>
              </w:pBdr>
              <w:ind w:left="34"/>
              <w:rPr>
                <w:rFonts w:ascii="Verdana" w:eastAsia="Verdana" w:hAnsi="Verdana" w:cs="Verdana"/>
                <w:sz w:val="22"/>
                <w:szCs w:val="22"/>
              </w:rPr>
            </w:pPr>
            <w:r>
              <w:rPr>
                <w:rFonts w:ascii="Verdana" w:eastAsia="Verdana" w:hAnsi="Verdana" w:cs="Verdana"/>
                <w:b/>
                <w:sz w:val="22"/>
                <w:szCs w:val="22"/>
              </w:rPr>
              <w:t>Principal’s Report including:</w:t>
            </w:r>
          </w:p>
          <w:p w:rsidR="000B30E1" w:rsidRDefault="00174F1D">
            <w:pPr>
              <w:ind w:left="34"/>
              <w:rPr>
                <w:rFonts w:ascii="Verdana" w:eastAsia="Verdana" w:hAnsi="Verdana" w:cs="Verdana"/>
                <w:b/>
                <w:sz w:val="22"/>
                <w:szCs w:val="22"/>
              </w:rPr>
            </w:pPr>
            <w:r>
              <w:rPr>
                <w:rFonts w:ascii="Verdana" w:eastAsia="Verdana" w:hAnsi="Verdana" w:cs="Verdana"/>
                <w:sz w:val="22"/>
                <w:szCs w:val="22"/>
              </w:rPr>
              <w:t>a.</w:t>
            </w:r>
            <w:r>
              <w:rPr>
                <w:rFonts w:ascii="Verdana" w:eastAsia="Verdana" w:hAnsi="Verdana" w:cs="Verdana"/>
                <w:b/>
                <w:sz w:val="22"/>
                <w:szCs w:val="22"/>
              </w:rPr>
              <w:t xml:space="preserve"> Principal’s Update on College News </w:t>
            </w:r>
          </w:p>
          <w:p w:rsidR="000B30E1" w:rsidRDefault="00174F1D">
            <w:pPr>
              <w:ind w:left="34"/>
              <w:rPr>
                <w:rFonts w:ascii="Verdana" w:eastAsia="Verdana" w:hAnsi="Verdana" w:cs="Verdana"/>
                <w:sz w:val="22"/>
                <w:szCs w:val="22"/>
              </w:rPr>
            </w:pPr>
            <w:r>
              <w:rPr>
                <w:rFonts w:ascii="Verdana" w:eastAsia="Verdana" w:hAnsi="Verdana" w:cs="Verdana"/>
                <w:sz w:val="22"/>
                <w:szCs w:val="22"/>
              </w:rPr>
              <w:t xml:space="preserve">Governors led a discussion about how the College showcases the achievements of students and celebrates achievements externally.  </w:t>
            </w:r>
          </w:p>
          <w:p w:rsidR="000B30E1" w:rsidRDefault="000B30E1">
            <w:pPr>
              <w:ind w:left="34"/>
              <w:rPr>
                <w:rFonts w:ascii="Verdana" w:eastAsia="Verdana" w:hAnsi="Verdana" w:cs="Verdana"/>
                <w:sz w:val="22"/>
                <w:szCs w:val="22"/>
              </w:rPr>
            </w:pPr>
          </w:p>
          <w:p w:rsidR="000B30E1" w:rsidRDefault="00174F1D">
            <w:pPr>
              <w:ind w:left="34"/>
              <w:rPr>
                <w:rFonts w:ascii="Verdana" w:eastAsia="Verdana" w:hAnsi="Verdana" w:cs="Verdana"/>
                <w:i/>
                <w:sz w:val="22"/>
                <w:szCs w:val="22"/>
              </w:rPr>
            </w:pPr>
            <w:r>
              <w:rPr>
                <w:rFonts w:ascii="Verdana" w:eastAsia="Verdana" w:hAnsi="Verdana" w:cs="Verdana"/>
                <w:i/>
                <w:sz w:val="22"/>
                <w:szCs w:val="22"/>
              </w:rPr>
              <w:t>SK left the meeting at 7.30pm.</w:t>
            </w:r>
          </w:p>
          <w:p w:rsidR="000B30E1" w:rsidRDefault="000B30E1">
            <w:pPr>
              <w:ind w:left="34"/>
              <w:rPr>
                <w:rFonts w:ascii="Verdana" w:eastAsia="Verdana" w:hAnsi="Verdana" w:cs="Verdana"/>
                <w:i/>
                <w:sz w:val="22"/>
                <w:szCs w:val="22"/>
              </w:rPr>
            </w:pPr>
          </w:p>
          <w:p w:rsidR="000B30E1" w:rsidRDefault="00174F1D">
            <w:pPr>
              <w:ind w:left="34"/>
              <w:rPr>
                <w:rFonts w:ascii="Verdana" w:eastAsia="Verdana" w:hAnsi="Verdana" w:cs="Verdana"/>
                <w:sz w:val="22"/>
                <w:szCs w:val="22"/>
              </w:rPr>
            </w:pPr>
            <w:r>
              <w:rPr>
                <w:rFonts w:ascii="Verdana" w:eastAsia="Verdana" w:hAnsi="Verdana" w:cs="Verdana"/>
                <w:sz w:val="22"/>
                <w:szCs w:val="22"/>
              </w:rPr>
              <w:t xml:space="preserve">Governors noted that the College has a good reputation locally and regionally. </w:t>
            </w:r>
          </w:p>
          <w:p w:rsidR="000B30E1" w:rsidRDefault="000B30E1">
            <w:pPr>
              <w:ind w:left="34"/>
              <w:rPr>
                <w:rFonts w:ascii="Verdana" w:eastAsia="Verdana" w:hAnsi="Verdana" w:cs="Verdana"/>
                <w:sz w:val="22"/>
                <w:szCs w:val="22"/>
              </w:rPr>
            </w:pPr>
          </w:p>
          <w:p w:rsidR="000B30E1" w:rsidRDefault="00174F1D">
            <w:pPr>
              <w:ind w:left="34"/>
              <w:rPr>
                <w:rFonts w:ascii="Verdana" w:eastAsia="Verdana" w:hAnsi="Verdana" w:cs="Verdana"/>
                <w:sz w:val="22"/>
                <w:szCs w:val="22"/>
              </w:rPr>
            </w:pPr>
            <w:r>
              <w:rPr>
                <w:rFonts w:ascii="Verdana" w:eastAsia="Verdana" w:hAnsi="Verdana" w:cs="Verdana"/>
                <w:sz w:val="22"/>
                <w:szCs w:val="22"/>
              </w:rPr>
              <w:t xml:space="preserve">An in depth </w:t>
            </w:r>
            <w:r>
              <w:rPr>
                <w:rFonts w:ascii="Verdana" w:eastAsia="Verdana" w:hAnsi="Verdana" w:cs="Verdana"/>
                <w:sz w:val="22"/>
                <w:szCs w:val="22"/>
              </w:rPr>
              <w:t xml:space="preserve">discussion took place around the use of social media to build on this reputation. One of the Student Governors shared her experience of producing a podcast with her classmates. </w:t>
            </w:r>
          </w:p>
          <w:p w:rsidR="000B30E1" w:rsidRDefault="000B30E1">
            <w:pPr>
              <w:ind w:left="34"/>
              <w:rPr>
                <w:rFonts w:ascii="Verdana" w:eastAsia="Verdana" w:hAnsi="Verdana" w:cs="Verdana"/>
                <w:sz w:val="22"/>
                <w:szCs w:val="22"/>
              </w:rPr>
            </w:pPr>
          </w:p>
          <w:p w:rsidR="000B30E1" w:rsidRDefault="00174F1D">
            <w:pPr>
              <w:rPr>
                <w:rFonts w:ascii="Verdana" w:eastAsia="Verdana" w:hAnsi="Verdana" w:cs="Verdana"/>
                <w:sz w:val="22"/>
                <w:szCs w:val="22"/>
              </w:rPr>
            </w:pPr>
            <w:r>
              <w:rPr>
                <w:rFonts w:ascii="Verdana" w:eastAsia="Verdana" w:hAnsi="Verdana" w:cs="Verdana"/>
                <w:sz w:val="22"/>
                <w:szCs w:val="22"/>
              </w:rPr>
              <w:t>Governors suggested College should encourage students to act as digital ambas</w:t>
            </w:r>
            <w:r>
              <w:rPr>
                <w:rFonts w:ascii="Verdana" w:eastAsia="Verdana" w:hAnsi="Verdana" w:cs="Verdana"/>
                <w:sz w:val="22"/>
                <w:szCs w:val="22"/>
              </w:rPr>
              <w:t>sadors and create content to promote the college. Both Student Governors noted their interest in supporting these types of projects.</w:t>
            </w:r>
          </w:p>
          <w:p w:rsidR="000B30E1" w:rsidRDefault="000B30E1">
            <w:pPr>
              <w:rPr>
                <w:rFonts w:ascii="Verdana" w:eastAsia="Verdana" w:hAnsi="Verdana" w:cs="Verdana"/>
                <w:sz w:val="22"/>
                <w:szCs w:val="22"/>
                <w:highlight w:val="yellow"/>
              </w:rPr>
            </w:pPr>
          </w:p>
          <w:p w:rsidR="000B30E1" w:rsidRDefault="000B30E1">
            <w:pPr>
              <w:ind w:left="34"/>
              <w:rPr>
                <w:rFonts w:ascii="Verdana" w:eastAsia="Verdana" w:hAnsi="Verdana" w:cs="Verdana"/>
                <w:sz w:val="22"/>
                <w:szCs w:val="22"/>
              </w:rPr>
            </w:pPr>
          </w:p>
          <w:p w:rsidR="000B30E1" w:rsidRDefault="00174F1D">
            <w:pPr>
              <w:ind w:left="34"/>
              <w:rPr>
                <w:rFonts w:ascii="Verdana" w:eastAsia="Verdana" w:hAnsi="Verdana" w:cs="Verdana"/>
                <w:b/>
                <w:sz w:val="22"/>
                <w:szCs w:val="22"/>
              </w:rPr>
            </w:pPr>
            <w:r>
              <w:rPr>
                <w:rFonts w:ascii="Verdana" w:eastAsia="Verdana" w:hAnsi="Verdana" w:cs="Verdana"/>
                <w:b/>
                <w:sz w:val="22"/>
                <w:szCs w:val="22"/>
              </w:rPr>
              <w:t>b. To consider the Draft College Annual Report 2022/23</w:t>
            </w:r>
          </w:p>
          <w:p w:rsidR="000B30E1" w:rsidRDefault="00174F1D">
            <w:pPr>
              <w:ind w:left="34"/>
              <w:rPr>
                <w:rFonts w:ascii="Verdana" w:eastAsia="Verdana" w:hAnsi="Verdana" w:cs="Verdana"/>
                <w:sz w:val="22"/>
                <w:szCs w:val="22"/>
              </w:rPr>
            </w:pPr>
            <w:r>
              <w:rPr>
                <w:rFonts w:ascii="Verdana" w:eastAsia="Verdana" w:hAnsi="Verdana" w:cs="Verdana"/>
                <w:sz w:val="22"/>
                <w:szCs w:val="22"/>
              </w:rPr>
              <w:t>This is part of the suite of documents including the Accountabilit</w:t>
            </w:r>
            <w:r>
              <w:rPr>
                <w:rFonts w:ascii="Verdana" w:eastAsia="Verdana" w:hAnsi="Verdana" w:cs="Verdana"/>
                <w:sz w:val="22"/>
                <w:szCs w:val="22"/>
              </w:rPr>
              <w:t>y Statement, the Skills Review, and the EDI report. DBi explained that the College Annual Report highlights the enrichment activities and this complements the information presented in the other documents in the suite.</w:t>
            </w:r>
          </w:p>
          <w:p w:rsidR="000B30E1" w:rsidRDefault="000B30E1">
            <w:pPr>
              <w:ind w:left="34"/>
              <w:rPr>
                <w:rFonts w:ascii="Verdana" w:eastAsia="Verdana" w:hAnsi="Verdana" w:cs="Verdana"/>
                <w:sz w:val="22"/>
                <w:szCs w:val="22"/>
              </w:rPr>
            </w:pPr>
          </w:p>
          <w:p w:rsidR="000B30E1" w:rsidRDefault="00174F1D">
            <w:pPr>
              <w:ind w:left="34"/>
              <w:rPr>
                <w:rFonts w:ascii="Verdana" w:eastAsia="Verdana" w:hAnsi="Verdana" w:cs="Verdana"/>
                <w:b/>
                <w:sz w:val="22"/>
                <w:szCs w:val="22"/>
              </w:rPr>
            </w:pPr>
            <w:r>
              <w:rPr>
                <w:rFonts w:ascii="Verdana" w:eastAsia="Verdana" w:hAnsi="Verdana" w:cs="Verdana"/>
                <w:b/>
                <w:sz w:val="22"/>
                <w:szCs w:val="22"/>
              </w:rPr>
              <w:t>Governors approved the annual report.</w:t>
            </w:r>
            <w:r>
              <w:rPr>
                <w:rFonts w:ascii="Verdana" w:eastAsia="Verdana" w:hAnsi="Verdana" w:cs="Verdana"/>
                <w:b/>
                <w:sz w:val="22"/>
                <w:szCs w:val="22"/>
              </w:rPr>
              <w:t xml:space="preserve"> </w:t>
            </w:r>
          </w:p>
          <w:p w:rsidR="000B30E1" w:rsidRDefault="000B30E1">
            <w:pPr>
              <w:ind w:left="34"/>
              <w:rPr>
                <w:rFonts w:ascii="Verdana" w:eastAsia="Verdana" w:hAnsi="Verdana" w:cs="Verdana"/>
                <w:sz w:val="22"/>
                <w:szCs w:val="22"/>
              </w:rPr>
            </w:pPr>
          </w:p>
          <w:p w:rsidR="000B30E1" w:rsidRDefault="00174F1D">
            <w:pPr>
              <w:ind w:left="34"/>
              <w:rPr>
                <w:rFonts w:ascii="Verdana" w:eastAsia="Verdana" w:hAnsi="Verdana" w:cs="Verdana"/>
                <w:b/>
                <w:sz w:val="22"/>
                <w:szCs w:val="22"/>
              </w:rPr>
            </w:pPr>
            <w:r>
              <w:rPr>
                <w:rFonts w:ascii="Verdana" w:eastAsia="Verdana" w:hAnsi="Verdana" w:cs="Verdana"/>
                <w:b/>
                <w:sz w:val="22"/>
                <w:szCs w:val="22"/>
              </w:rPr>
              <w:t>c. To monitor the Corporation’s Key Performance Indicators</w:t>
            </w:r>
          </w:p>
          <w:p w:rsidR="000B30E1" w:rsidRDefault="00174F1D">
            <w:pPr>
              <w:ind w:left="34"/>
              <w:rPr>
                <w:rFonts w:ascii="Verdana" w:eastAsia="Verdana" w:hAnsi="Verdana" w:cs="Verdana"/>
                <w:sz w:val="22"/>
                <w:szCs w:val="22"/>
              </w:rPr>
            </w:pPr>
            <w:r>
              <w:rPr>
                <w:rFonts w:ascii="Verdana" w:eastAsia="Verdana" w:hAnsi="Verdana" w:cs="Verdana"/>
                <w:sz w:val="22"/>
                <w:szCs w:val="22"/>
              </w:rPr>
              <w:t xml:space="preserve">DBi reported on the items that are currently rated “red.” </w:t>
            </w:r>
          </w:p>
          <w:p w:rsidR="000B30E1" w:rsidRDefault="000B30E1">
            <w:pPr>
              <w:ind w:left="34"/>
              <w:rPr>
                <w:rFonts w:ascii="Verdana" w:eastAsia="Verdana" w:hAnsi="Verdana" w:cs="Verdana"/>
                <w:sz w:val="22"/>
                <w:szCs w:val="22"/>
              </w:rPr>
            </w:pPr>
          </w:p>
          <w:p w:rsidR="000B30E1" w:rsidRDefault="00174F1D">
            <w:pPr>
              <w:ind w:left="34"/>
              <w:rPr>
                <w:rFonts w:ascii="Verdana" w:eastAsia="Verdana" w:hAnsi="Verdana" w:cs="Verdana"/>
                <w:i/>
                <w:sz w:val="22"/>
                <w:szCs w:val="22"/>
              </w:rPr>
            </w:pPr>
            <w:r>
              <w:rPr>
                <w:rFonts w:ascii="Verdana" w:eastAsia="Verdana" w:hAnsi="Verdana" w:cs="Verdana"/>
                <w:i/>
                <w:sz w:val="22"/>
                <w:szCs w:val="22"/>
              </w:rPr>
              <w:t>GOS left the meeting at 7.45pm</w:t>
            </w:r>
          </w:p>
          <w:p w:rsidR="000B30E1" w:rsidRDefault="000B30E1">
            <w:pPr>
              <w:rPr>
                <w:rFonts w:ascii="Verdana" w:eastAsia="Verdana" w:hAnsi="Verdana" w:cs="Verdana"/>
                <w:sz w:val="22"/>
                <w:szCs w:val="22"/>
              </w:rPr>
            </w:pPr>
          </w:p>
          <w:p w:rsidR="000B30E1" w:rsidRDefault="00174F1D">
            <w:pPr>
              <w:ind w:left="34"/>
              <w:rPr>
                <w:rFonts w:ascii="Verdana" w:eastAsia="Verdana" w:hAnsi="Verdana" w:cs="Verdana"/>
                <w:sz w:val="22"/>
                <w:szCs w:val="22"/>
              </w:rPr>
            </w:pPr>
            <w:r>
              <w:rPr>
                <w:rFonts w:ascii="Verdana" w:eastAsia="Verdana" w:hAnsi="Verdana" w:cs="Verdana"/>
                <w:sz w:val="22"/>
                <w:szCs w:val="22"/>
              </w:rPr>
              <w:t xml:space="preserve">The College’s response to the defunding of Level 3 qualifications was discussed.  </w:t>
            </w:r>
          </w:p>
          <w:p w:rsidR="000B30E1" w:rsidRDefault="000B30E1">
            <w:pPr>
              <w:ind w:left="34"/>
              <w:rPr>
                <w:rFonts w:ascii="Verdana" w:eastAsia="Verdana" w:hAnsi="Verdana" w:cs="Verdana"/>
                <w:sz w:val="22"/>
                <w:szCs w:val="22"/>
              </w:rPr>
            </w:pPr>
          </w:p>
          <w:p w:rsidR="000B30E1" w:rsidRDefault="00174F1D">
            <w:pPr>
              <w:ind w:left="34"/>
              <w:rPr>
                <w:rFonts w:ascii="Verdana" w:eastAsia="Verdana" w:hAnsi="Verdana" w:cs="Verdana"/>
                <w:i/>
                <w:sz w:val="22"/>
                <w:szCs w:val="22"/>
              </w:rPr>
            </w:pPr>
            <w:r>
              <w:rPr>
                <w:rFonts w:ascii="Verdana" w:eastAsia="Verdana" w:hAnsi="Verdana" w:cs="Verdana"/>
                <w:i/>
                <w:sz w:val="22"/>
                <w:szCs w:val="22"/>
              </w:rPr>
              <w:t xml:space="preserve">GOS re-joined the </w:t>
            </w:r>
            <w:r>
              <w:rPr>
                <w:rFonts w:ascii="Verdana" w:eastAsia="Verdana" w:hAnsi="Verdana" w:cs="Verdana"/>
                <w:i/>
                <w:sz w:val="22"/>
                <w:szCs w:val="22"/>
              </w:rPr>
              <w:t>meeting at 7.47pm</w:t>
            </w:r>
          </w:p>
          <w:p w:rsidR="000B30E1" w:rsidRDefault="000B30E1">
            <w:pPr>
              <w:ind w:left="34"/>
              <w:rPr>
                <w:rFonts w:ascii="Verdana" w:eastAsia="Verdana" w:hAnsi="Verdana" w:cs="Verdana"/>
                <w:sz w:val="22"/>
                <w:szCs w:val="22"/>
              </w:rPr>
            </w:pPr>
          </w:p>
          <w:p w:rsidR="000B30E1" w:rsidRDefault="00174F1D">
            <w:pPr>
              <w:ind w:left="34"/>
              <w:rPr>
                <w:rFonts w:ascii="Verdana" w:eastAsia="Verdana" w:hAnsi="Verdana" w:cs="Verdana"/>
                <w:sz w:val="22"/>
                <w:szCs w:val="22"/>
              </w:rPr>
            </w:pPr>
            <w:r>
              <w:rPr>
                <w:rFonts w:ascii="Verdana" w:eastAsia="Verdana" w:hAnsi="Verdana" w:cs="Verdana"/>
                <w:sz w:val="22"/>
                <w:szCs w:val="22"/>
              </w:rPr>
              <w:t xml:space="preserve">A further discussion took place around the skills needs of the district with particular reference to meeting targets for Level 4 and 5 qualifications. </w:t>
            </w:r>
          </w:p>
          <w:p w:rsidR="000B30E1" w:rsidRDefault="00174F1D">
            <w:pPr>
              <w:rPr>
                <w:rFonts w:ascii="Verdana" w:eastAsia="Verdana" w:hAnsi="Verdana" w:cs="Verdana"/>
                <w:sz w:val="22"/>
                <w:szCs w:val="22"/>
              </w:rPr>
            </w:pPr>
            <w:r>
              <w:rPr>
                <w:rFonts w:ascii="Verdana" w:eastAsia="Verdana" w:hAnsi="Verdana" w:cs="Verdana"/>
                <w:sz w:val="22"/>
                <w:szCs w:val="22"/>
              </w:rPr>
              <w:t xml:space="preserve">DBi explained the proposals. Governors were content with the proposals. </w:t>
            </w:r>
          </w:p>
          <w:p w:rsidR="000B30E1" w:rsidRDefault="000B30E1">
            <w:pPr>
              <w:rPr>
                <w:rFonts w:ascii="Verdana" w:eastAsia="Verdana" w:hAnsi="Verdana" w:cs="Verdana"/>
                <w:sz w:val="22"/>
                <w:szCs w:val="22"/>
              </w:rPr>
            </w:pPr>
          </w:p>
          <w:p w:rsidR="000B30E1" w:rsidRDefault="000B30E1">
            <w:pPr>
              <w:rPr>
                <w:rFonts w:ascii="Verdana" w:eastAsia="Verdana" w:hAnsi="Verdana" w:cs="Verdana"/>
                <w:sz w:val="22"/>
                <w:szCs w:val="22"/>
              </w:rPr>
            </w:pPr>
          </w:p>
          <w:p w:rsidR="000B30E1" w:rsidRDefault="00174F1D">
            <w:pPr>
              <w:ind w:left="34"/>
              <w:rPr>
                <w:rFonts w:ascii="Verdana" w:eastAsia="Verdana" w:hAnsi="Verdana" w:cs="Verdana"/>
                <w:b/>
                <w:sz w:val="22"/>
                <w:szCs w:val="22"/>
              </w:rPr>
            </w:pPr>
            <w:r>
              <w:rPr>
                <w:rFonts w:ascii="Verdana" w:eastAsia="Verdana" w:hAnsi="Verdana" w:cs="Verdana"/>
                <w:b/>
                <w:sz w:val="22"/>
                <w:szCs w:val="22"/>
              </w:rPr>
              <w:t>d. Interim Full Time Enrolment Report</w:t>
            </w:r>
          </w:p>
          <w:p w:rsidR="000B30E1" w:rsidRDefault="00174F1D">
            <w:pPr>
              <w:ind w:left="34"/>
              <w:rPr>
                <w:rFonts w:ascii="Verdana" w:eastAsia="Verdana" w:hAnsi="Verdana" w:cs="Verdana"/>
                <w:sz w:val="22"/>
                <w:szCs w:val="22"/>
              </w:rPr>
            </w:pPr>
            <w:r>
              <w:rPr>
                <w:rFonts w:ascii="Verdana" w:eastAsia="Verdana" w:hAnsi="Verdana" w:cs="Verdana"/>
                <w:sz w:val="22"/>
                <w:szCs w:val="22"/>
              </w:rPr>
              <w:t xml:space="preserve">It was reported that the College has seen significant growth in 16 - 18 numbers and it is expected that this growth will be maintained in 24/25. </w:t>
            </w:r>
          </w:p>
          <w:p w:rsidR="000B30E1" w:rsidRDefault="000B30E1">
            <w:pPr>
              <w:ind w:left="34"/>
              <w:rPr>
                <w:rFonts w:ascii="Verdana" w:eastAsia="Verdana" w:hAnsi="Verdana" w:cs="Verdana"/>
                <w:sz w:val="22"/>
                <w:szCs w:val="22"/>
              </w:rPr>
            </w:pPr>
          </w:p>
          <w:p w:rsidR="000B30E1" w:rsidRDefault="00174F1D">
            <w:pPr>
              <w:ind w:left="34"/>
              <w:rPr>
                <w:rFonts w:ascii="Verdana" w:eastAsia="Verdana" w:hAnsi="Verdana" w:cs="Verdana"/>
                <w:sz w:val="22"/>
                <w:szCs w:val="22"/>
              </w:rPr>
            </w:pPr>
            <w:r>
              <w:rPr>
                <w:rFonts w:ascii="Verdana" w:eastAsia="Verdana" w:hAnsi="Verdana" w:cs="Verdana"/>
                <w:sz w:val="22"/>
                <w:szCs w:val="22"/>
              </w:rPr>
              <w:t>A discussion took place around the attrition rate and actions that have</w:t>
            </w:r>
            <w:r>
              <w:rPr>
                <w:rFonts w:ascii="Verdana" w:eastAsia="Verdana" w:hAnsi="Verdana" w:cs="Verdana"/>
                <w:sz w:val="22"/>
                <w:szCs w:val="22"/>
              </w:rPr>
              <w:t xml:space="preserve"> been implemented to support student retention.</w:t>
            </w:r>
          </w:p>
          <w:p w:rsidR="000B30E1" w:rsidRDefault="000B30E1">
            <w:pPr>
              <w:ind w:left="34"/>
              <w:rPr>
                <w:rFonts w:ascii="Verdana" w:eastAsia="Verdana" w:hAnsi="Verdana" w:cs="Verdana"/>
                <w:sz w:val="22"/>
                <w:szCs w:val="22"/>
              </w:rPr>
            </w:pPr>
          </w:p>
          <w:p w:rsidR="000B30E1" w:rsidRDefault="00174F1D">
            <w:pPr>
              <w:ind w:left="34"/>
              <w:rPr>
                <w:rFonts w:ascii="Verdana" w:eastAsia="Verdana" w:hAnsi="Verdana" w:cs="Verdana"/>
                <w:sz w:val="22"/>
                <w:szCs w:val="22"/>
              </w:rPr>
            </w:pPr>
            <w:r>
              <w:rPr>
                <w:rFonts w:ascii="Verdana" w:eastAsia="Verdana" w:hAnsi="Verdana" w:cs="Verdana"/>
                <w:sz w:val="22"/>
                <w:szCs w:val="22"/>
              </w:rPr>
              <w:t xml:space="preserve">A Governor asked about how staff have responded to these strategies and GOS confirmed engagement continued to be very high. A discussion took place around the impact of these new actions. GOS confirmed this </w:t>
            </w:r>
            <w:r>
              <w:rPr>
                <w:rFonts w:ascii="Verdana" w:eastAsia="Verdana" w:hAnsi="Verdana" w:cs="Verdana"/>
                <w:sz w:val="22"/>
                <w:szCs w:val="22"/>
              </w:rPr>
              <w:t xml:space="preserve">was positive. </w:t>
            </w:r>
          </w:p>
          <w:p w:rsidR="000B30E1" w:rsidRDefault="000B30E1">
            <w:pPr>
              <w:ind w:left="34"/>
              <w:rPr>
                <w:rFonts w:ascii="Verdana" w:eastAsia="Verdana" w:hAnsi="Verdana" w:cs="Verdana"/>
                <w:sz w:val="22"/>
                <w:szCs w:val="22"/>
              </w:rPr>
            </w:pPr>
          </w:p>
          <w:p w:rsidR="000B30E1" w:rsidRDefault="00174F1D">
            <w:pPr>
              <w:ind w:left="34"/>
              <w:rPr>
                <w:rFonts w:ascii="Verdana" w:eastAsia="Verdana" w:hAnsi="Verdana" w:cs="Verdana"/>
                <w:sz w:val="22"/>
                <w:szCs w:val="22"/>
              </w:rPr>
            </w:pPr>
            <w:r>
              <w:rPr>
                <w:rFonts w:ascii="Verdana" w:eastAsia="Verdana" w:hAnsi="Verdana" w:cs="Verdana"/>
                <w:sz w:val="22"/>
                <w:szCs w:val="22"/>
              </w:rPr>
              <w:t xml:space="preserve">Governors were reassured by the approach being taken to retain students. </w:t>
            </w:r>
          </w:p>
          <w:p w:rsidR="000B30E1" w:rsidRDefault="000B30E1">
            <w:pPr>
              <w:ind w:left="34"/>
              <w:rPr>
                <w:rFonts w:ascii="Verdana" w:eastAsia="Verdana" w:hAnsi="Verdana" w:cs="Verdana"/>
                <w:sz w:val="22"/>
                <w:szCs w:val="22"/>
              </w:rPr>
            </w:pPr>
          </w:p>
          <w:p w:rsidR="000B30E1" w:rsidRDefault="00174F1D">
            <w:pPr>
              <w:ind w:left="34"/>
              <w:rPr>
                <w:rFonts w:ascii="Verdana" w:eastAsia="Verdana" w:hAnsi="Verdana" w:cs="Verdana"/>
                <w:i/>
                <w:sz w:val="22"/>
                <w:szCs w:val="22"/>
              </w:rPr>
            </w:pPr>
            <w:r>
              <w:rPr>
                <w:rFonts w:ascii="Verdana" w:eastAsia="Verdana" w:hAnsi="Verdana" w:cs="Verdana"/>
                <w:i/>
                <w:sz w:val="22"/>
                <w:szCs w:val="22"/>
              </w:rPr>
              <w:t>AF and SR left the meeting 8.00pm</w:t>
            </w:r>
          </w:p>
          <w:p w:rsidR="000B30E1" w:rsidRDefault="00174F1D">
            <w:pPr>
              <w:ind w:left="34"/>
              <w:rPr>
                <w:rFonts w:ascii="Verdana" w:eastAsia="Verdana" w:hAnsi="Verdana" w:cs="Verdana"/>
                <w:sz w:val="22"/>
                <w:szCs w:val="22"/>
              </w:rPr>
            </w:pPr>
            <w:r>
              <w:rPr>
                <w:rFonts w:ascii="Verdana" w:eastAsia="Verdana" w:hAnsi="Verdana" w:cs="Verdana"/>
                <w:sz w:val="22"/>
                <w:szCs w:val="22"/>
              </w:rPr>
              <w:t xml:space="preserve">Governors thanked them for their contributions. </w:t>
            </w:r>
          </w:p>
          <w:p w:rsidR="000B30E1" w:rsidRDefault="000B30E1">
            <w:pPr>
              <w:ind w:left="34"/>
              <w:rPr>
                <w:rFonts w:ascii="Verdana" w:eastAsia="Verdana" w:hAnsi="Verdana" w:cs="Verdana"/>
                <w:sz w:val="22"/>
                <w:szCs w:val="22"/>
              </w:rPr>
            </w:pPr>
          </w:p>
          <w:p w:rsidR="000B30E1" w:rsidRDefault="00174F1D">
            <w:pPr>
              <w:ind w:left="34"/>
              <w:rPr>
                <w:rFonts w:ascii="Verdana" w:eastAsia="Verdana" w:hAnsi="Verdana" w:cs="Verdana"/>
                <w:b/>
                <w:sz w:val="22"/>
                <w:szCs w:val="22"/>
              </w:rPr>
            </w:pPr>
            <w:r>
              <w:rPr>
                <w:rFonts w:ascii="Verdana" w:eastAsia="Verdana" w:hAnsi="Verdana" w:cs="Verdana"/>
                <w:b/>
                <w:sz w:val="22"/>
                <w:szCs w:val="22"/>
              </w:rPr>
              <w:t>e. To Consider the Termly Finance Report</w:t>
            </w:r>
          </w:p>
          <w:p w:rsidR="000B30E1" w:rsidRDefault="00174F1D">
            <w:pPr>
              <w:ind w:left="34"/>
              <w:rPr>
                <w:rFonts w:ascii="Verdana" w:eastAsia="Verdana" w:hAnsi="Verdana" w:cs="Verdana"/>
                <w:sz w:val="22"/>
                <w:szCs w:val="22"/>
              </w:rPr>
            </w:pPr>
            <w:r>
              <w:rPr>
                <w:rFonts w:ascii="Verdana" w:eastAsia="Verdana" w:hAnsi="Verdana" w:cs="Verdana"/>
                <w:sz w:val="22"/>
                <w:szCs w:val="22"/>
              </w:rPr>
              <w:t>LS presented the report. A discussion took place around in year growth funding for full time students and LS stated we expect the allocation to be confirmed in February. It was noted by one governor that the College has no borrowing.</w:t>
            </w:r>
          </w:p>
          <w:p w:rsidR="000B30E1" w:rsidRDefault="000B30E1">
            <w:pPr>
              <w:ind w:left="34"/>
              <w:rPr>
                <w:rFonts w:ascii="Verdana" w:eastAsia="Verdana" w:hAnsi="Verdana" w:cs="Verdana"/>
                <w:sz w:val="22"/>
                <w:szCs w:val="22"/>
              </w:rPr>
            </w:pPr>
          </w:p>
          <w:p w:rsidR="000B30E1" w:rsidRDefault="00174F1D">
            <w:pPr>
              <w:ind w:left="34"/>
              <w:rPr>
                <w:rFonts w:ascii="Verdana" w:eastAsia="Verdana" w:hAnsi="Verdana" w:cs="Verdana"/>
                <w:b/>
                <w:sz w:val="22"/>
                <w:szCs w:val="22"/>
              </w:rPr>
            </w:pPr>
            <w:r>
              <w:rPr>
                <w:rFonts w:ascii="Verdana" w:eastAsia="Verdana" w:hAnsi="Verdana" w:cs="Verdana"/>
                <w:b/>
                <w:sz w:val="22"/>
                <w:szCs w:val="22"/>
              </w:rPr>
              <w:t>f.  Annual EDI report</w:t>
            </w:r>
          </w:p>
          <w:p w:rsidR="000B30E1" w:rsidRDefault="00174F1D">
            <w:pPr>
              <w:ind w:left="34"/>
              <w:rPr>
                <w:rFonts w:ascii="Verdana" w:eastAsia="Verdana" w:hAnsi="Verdana" w:cs="Verdana"/>
                <w:sz w:val="22"/>
                <w:szCs w:val="22"/>
              </w:rPr>
            </w:pPr>
            <w:r>
              <w:rPr>
                <w:rFonts w:ascii="Verdana" w:eastAsia="Verdana" w:hAnsi="Verdana" w:cs="Verdana"/>
                <w:sz w:val="22"/>
                <w:szCs w:val="22"/>
              </w:rPr>
              <w:t>Covered under item 2.</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rFonts w:ascii="Verdana" w:eastAsia="Verdana" w:hAnsi="Verdana" w:cs="Verdana"/>
                <w:sz w:val="22"/>
                <w:szCs w:val="22"/>
              </w:rPr>
            </w:pPr>
          </w:p>
        </w:tc>
      </w:tr>
      <w:tr w:rsidR="000B30E1">
        <w:trPr>
          <w:trHeight w:val="6936"/>
        </w:trPr>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t>11</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rPr>
                <w:rFonts w:ascii="Verdana" w:eastAsia="Verdana" w:hAnsi="Verdana" w:cs="Verdana"/>
                <w:b/>
                <w:sz w:val="22"/>
                <w:szCs w:val="22"/>
                <w:highlight w:val="white"/>
              </w:rPr>
            </w:pPr>
            <w:r>
              <w:rPr>
                <w:rFonts w:ascii="Verdana" w:eastAsia="Verdana" w:hAnsi="Verdana" w:cs="Verdana"/>
                <w:b/>
                <w:sz w:val="22"/>
                <w:szCs w:val="22"/>
                <w:highlight w:val="white"/>
              </w:rPr>
              <w:t>Governance Matters:</w:t>
            </w:r>
          </w:p>
          <w:p w:rsidR="000B30E1" w:rsidRDefault="00174F1D">
            <w:pPr>
              <w:numPr>
                <w:ilvl w:val="0"/>
                <w:numId w:val="4"/>
              </w:numPr>
              <w:rPr>
                <w:rFonts w:ascii="Verdana" w:eastAsia="Verdana" w:hAnsi="Verdana" w:cs="Verdana"/>
                <w:sz w:val="22"/>
                <w:szCs w:val="22"/>
              </w:rPr>
            </w:pPr>
            <w:r>
              <w:rPr>
                <w:rFonts w:ascii="Verdana" w:eastAsia="Verdana" w:hAnsi="Verdana" w:cs="Verdana"/>
                <w:sz w:val="22"/>
                <w:szCs w:val="22"/>
              </w:rPr>
              <w:t>To consider for adoption the updated AoC Code of Good Governance for English Colleges 2023</w:t>
            </w:r>
          </w:p>
          <w:p w:rsidR="000B30E1" w:rsidRDefault="000B30E1">
            <w:pPr>
              <w:ind w:left="720"/>
              <w:rPr>
                <w:rFonts w:ascii="Verdana" w:eastAsia="Verdana" w:hAnsi="Verdana" w:cs="Verdana"/>
                <w:sz w:val="22"/>
                <w:szCs w:val="22"/>
              </w:rPr>
            </w:pPr>
          </w:p>
          <w:p w:rsidR="000B30E1" w:rsidRDefault="00174F1D">
            <w:pPr>
              <w:rPr>
                <w:rFonts w:ascii="Verdana" w:eastAsia="Verdana" w:hAnsi="Verdana" w:cs="Verdana"/>
                <w:b/>
                <w:sz w:val="22"/>
                <w:szCs w:val="22"/>
              </w:rPr>
            </w:pPr>
            <w:r>
              <w:rPr>
                <w:rFonts w:ascii="Verdana" w:eastAsia="Verdana" w:hAnsi="Verdana" w:cs="Verdana"/>
                <w:b/>
                <w:sz w:val="22"/>
                <w:szCs w:val="22"/>
              </w:rPr>
              <w:t xml:space="preserve">Governors approved the adoption of the Code of Good Governance 2023 from January 2024. </w:t>
            </w:r>
          </w:p>
          <w:p w:rsidR="000B30E1" w:rsidRDefault="000B30E1">
            <w:pPr>
              <w:ind w:left="720"/>
              <w:rPr>
                <w:rFonts w:ascii="Verdana" w:eastAsia="Verdana" w:hAnsi="Verdana" w:cs="Verdana"/>
                <w:sz w:val="22"/>
                <w:szCs w:val="22"/>
              </w:rPr>
            </w:pPr>
          </w:p>
          <w:p w:rsidR="000B30E1" w:rsidRDefault="00174F1D">
            <w:pPr>
              <w:numPr>
                <w:ilvl w:val="0"/>
                <w:numId w:val="4"/>
              </w:numPr>
              <w:rPr>
                <w:rFonts w:ascii="Verdana" w:eastAsia="Verdana" w:hAnsi="Verdana" w:cs="Verdana"/>
                <w:sz w:val="22"/>
                <w:szCs w:val="22"/>
              </w:rPr>
            </w:pPr>
            <w:r>
              <w:rPr>
                <w:rFonts w:ascii="Verdana" w:eastAsia="Verdana" w:hAnsi="Verdana" w:cs="Verdana"/>
                <w:sz w:val="22"/>
                <w:szCs w:val="22"/>
              </w:rPr>
              <w:t>To consider for adoption the 18th edition of the Eversheds Sutherland Code of Conduct for Corporation Members of FE colleges</w:t>
            </w:r>
          </w:p>
          <w:p w:rsidR="000B30E1" w:rsidRDefault="00174F1D">
            <w:pPr>
              <w:rPr>
                <w:rFonts w:ascii="Verdana" w:eastAsia="Verdana" w:hAnsi="Verdana" w:cs="Verdana"/>
                <w:sz w:val="22"/>
                <w:szCs w:val="22"/>
              </w:rPr>
            </w:pPr>
            <w:r>
              <w:rPr>
                <w:rFonts w:ascii="Verdana" w:eastAsia="Verdana" w:hAnsi="Verdana" w:cs="Verdana"/>
                <w:sz w:val="22"/>
                <w:szCs w:val="22"/>
              </w:rPr>
              <w:t xml:space="preserve">         </w:t>
            </w:r>
          </w:p>
          <w:p w:rsidR="000B30E1" w:rsidRDefault="00174F1D">
            <w:pPr>
              <w:rPr>
                <w:rFonts w:ascii="Verdana" w:eastAsia="Verdana" w:hAnsi="Verdana" w:cs="Verdana"/>
                <w:b/>
                <w:sz w:val="22"/>
                <w:szCs w:val="22"/>
              </w:rPr>
            </w:pPr>
            <w:r>
              <w:rPr>
                <w:rFonts w:ascii="Verdana" w:eastAsia="Verdana" w:hAnsi="Verdana" w:cs="Verdana"/>
                <w:b/>
                <w:sz w:val="22"/>
                <w:szCs w:val="22"/>
              </w:rPr>
              <w:t>Governors approved the adoption of the 18th edition of the Code of Conduct from January 2024.</w:t>
            </w:r>
          </w:p>
          <w:p w:rsidR="000B30E1" w:rsidRDefault="000B30E1">
            <w:pPr>
              <w:rPr>
                <w:rFonts w:ascii="Verdana" w:eastAsia="Verdana" w:hAnsi="Verdana" w:cs="Verdana"/>
                <w:sz w:val="22"/>
                <w:szCs w:val="22"/>
              </w:rPr>
            </w:pPr>
          </w:p>
          <w:p w:rsidR="000B30E1" w:rsidRDefault="00174F1D">
            <w:pPr>
              <w:numPr>
                <w:ilvl w:val="0"/>
                <w:numId w:val="4"/>
              </w:numPr>
              <w:rPr>
                <w:rFonts w:ascii="Verdana" w:eastAsia="Verdana" w:hAnsi="Verdana" w:cs="Verdana"/>
                <w:sz w:val="22"/>
                <w:szCs w:val="22"/>
              </w:rPr>
            </w:pPr>
            <w:r>
              <w:rPr>
                <w:rFonts w:ascii="Verdana" w:eastAsia="Verdana" w:hAnsi="Verdana" w:cs="Verdana"/>
                <w:sz w:val="22"/>
                <w:szCs w:val="22"/>
              </w:rPr>
              <w:t>To consider the outcome fr</w:t>
            </w:r>
            <w:r>
              <w:rPr>
                <w:rFonts w:ascii="Verdana" w:eastAsia="Verdana" w:hAnsi="Verdana" w:cs="Verdana"/>
                <w:sz w:val="22"/>
                <w:szCs w:val="22"/>
              </w:rPr>
              <w:t>om the 2022/23 Corporation Performance Review Questionnaire</w:t>
            </w:r>
          </w:p>
          <w:p w:rsidR="000B30E1" w:rsidRDefault="000B30E1">
            <w:pPr>
              <w:ind w:left="720"/>
              <w:rPr>
                <w:rFonts w:ascii="Verdana" w:eastAsia="Verdana" w:hAnsi="Verdana" w:cs="Verdana"/>
                <w:sz w:val="22"/>
                <w:szCs w:val="22"/>
              </w:rPr>
            </w:pPr>
          </w:p>
          <w:p w:rsidR="000B30E1" w:rsidRDefault="00174F1D">
            <w:pPr>
              <w:rPr>
                <w:rFonts w:ascii="Verdana" w:eastAsia="Verdana" w:hAnsi="Verdana" w:cs="Verdana"/>
                <w:sz w:val="22"/>
                <w:szCs w:val="22"/>
              </w:rPr>
            </w:pPr>
            <w:r>
              <w:rPr>
                <w:rFonts w:ascii="Verdana" w:eastAsia="Verdana" w:hAnsi="Verdana" w:cs="Verdana"/>
                <w:sz w:val="22"/>
                <w:szCs w:val="22"/>
              </w:rPr>
              <w:t>There are no real concerns with the main comments around recruitment to Audit and F&amp;R. DC reported that the College has been successful in securing funding for Peridot to recruit additional gover</w:t>
            </w:r>
            <w:r>
              <w:rPr>
                <w:rFonts w:ascii="Verdana" w:eastAsia="Verdana" w:hAnsi="Verdana" w:cs="Verdana"/>
                <w:sz w:val="22"/>
                <w:szCs w:val="22"/>
              </w:rPr>
              <w:t>nors on the College’s behalf and set out the timescales for this work.</w:t>
            </w:r>
          </w:p>
          <w:p w:rsidR="000B30E1" w:rsidRDefault="000B30E1">
            <w:pPr>
              <w:rPr>
                <w:rFonts w:ascii="Verdana" w:eastAsia="Verdana" w:hAnsi="Verdana" w:cs="Verdana"/>
                <w:sz w:val="22"/>
                <w:szCs w:val="22"/>
              </w:rPr>
            </w:pPr>
          </w:p>
          <w:p w:rsidR="000B30E1" w:rsidRDefault="00174F1D">
            <w:pPr>
              <w:numPr>
                <w:ilvl w:val="0"/>
                <w:numId w:val="4"/>
              </w:numPr>
              <w:rPr>
                <w:rFonts w:ascii="Verdana" w:eastAsia="Verdana" w:hAnsi="Verdana" w:cs="Verdana"/>
                <w:sz w:val="22"/>
                <w:szCs w:val="22"/>
              </w:rPr>
            </w:pPr>
            <w:r>
              <w:rPr>
                <w:rFonts w:ascii="Verdana" w:eastAsia="Verdana" w:hAnsi="Verdana" w:cs="Verdana"/>
                <w:sz w:val="22"/>
                <w:szCs w:val="22"/>
              </w:rPr>
              <w:t>To approve the Internal Governance Review 2022/23</w:t>
            </w:r>
          </w:p>
          <w:p w:rsidR="000B30E1" w:rsidRDefault="00174F1D">
            <w:pPr>
              <w:rPr>
                <w:rFonts w:ascii="Verdana" w:eastAsia="Verdana" w:hAnsi="Verdana" w:cs="Verdana"/>
                <w:sz w:val="22"/>
                <w:szCs w:val="22"/>
              </w:rPr>
            </w:pPr>
            <w:r>
              <w:rPr>
                <w:rFonts w:ascii="Verdana" w:eastAsia="Verdana" w:hAnsi="Verdana" w:cs="Verdana"/>
                <w:b/>
                <w:sz w:val="22"/>
                <w:szCs w:val="22"/>
              </w:rPr>
              <w:t>Governors approved the document.</w:t>
            </w:r>
            <w:r>
              <w:rPr>
                <w:rFonts w:ascii="Verdana" w:eastAsia="Verdana" w:hAnsi="Verdana" w:cs="Verdana"/>
                <w:sz w:val="22"/>
                <w:szCs w:val="22"/>
              </w:rPr>
              <w:t xml:space="preserve"> </w:t>
            </w:r>
          </w:p>
          <w:p w:rsidR="000B30E1" w:rsidRDefault="000B30E1">
            <w:pPr>
              <w:rPr>
                <w:rFonts w:ascii="Verdana" w:eastAsia="Verdana" w:hAnsi="Verdana" w:cs="Verdana"/>
                <w:sz w:val="22"/>
                <w:szCs w:val="22"/>
              </w:rPr>
            </w:pPr>
          </w:p>
          <w:p w:rsidR="000B30E1" w:rsidRDefault="00174F1D">
            <w:pPr>
              <w:numPr>
                <w:ilvl w:val="0"/>
                <w:numId w:val="4"/>
              </w:numPr>
              <w:rPr>
                <w:rFonts w:ascii="Verdana" w:eastAsia="Verdana" w:hAnsi="Verdana" w:cs="Verdana"/>
                <w:sz w:val="22"/>
                <w:szCs w:val="22"/>
              </w:rPr>
            </w:pPr>
            <w:r>
              <w:rPr>
                <w:rFonts w:ascii="Verdana" w:eastAsia="Verdana" w:hAnsi="Verdana" w:cs="Verdana"/>
                <w:sz w:val="22"/>
                <w:szCs w:val="22"/>
              </w:rPr>
              <w:t>SEND Link Report</w:t>
            </w:r>
          </w:p>
          <w:p w:rsidR="000B30E1" w:rsidRDefault="00174F1D">
            <w:pPr>
              <w:ind w:left="720"/>
              <w:rPr>
                <w:rFonts w:ascii="Verdana" w:eastAsia="Verdana" w:hAnsi="Verdana" w:cs="Verdana"/>
                <w:sz w:val="22"/>
                <w:szCs w:val="22"/>
              </w:rPr>
            </w:pPr>
            <w:r>
              <w:rPr>
                <w:rFonts w:ascii="Verdana" w:eastAsia="Verdana" w:hAnsi="Verdana" w:cs="Verdana"/>
                <w:sz w:val="22"/>
                <w:szCs w:val="22"/>
              </w:rPr>
              <w:t>EDI Link Report</w:t>
            </w:r>
          </w:p>
          <w:p w:rsidR="000B30E1" w:rsidRDefault="00174F1D">
            <w:pPr>
              <w:rPr>
                <w:rFonts w:ascii="Verdana" w:eastAsia="Verdana" w:hAnsi="Verdana" w:cs="Verdana"/>
                <w:sz w:val="22"/>
                <w:szCs w:val="22"/>
              </w:rPr>
            </w:pPr>
            <w:r>
              <w:rPr>
                <w:rFonts w:ascii="Verdana" w:eastAsia="Verdana" w:hAnsi="Verdana" w:cs="Verdana"/>
                <w:sz w:val="22"/>
                <w:szCs w:val="22"/>
              </w:rPr>
              <w:t>These are the link governor reports for information.</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tc>
      </w:tr>
      <w:tr w:rsidR="000B30E1">
        <w:trPr>
          <w:trHeight w:val="1755"/>
        </w:trPr>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t>12</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ind w:left="49"/>
              <w:rPr>
                <w:rFonts w:ascii="Verdana" w:eastAsia="Verdana" w:hAnsi="Verdana" w:cs="Verdana"/>
                <w:b/>
                <w:sz w:val="22"/>
                <w:szCs w:val="22"/>
              </w:rPr>
            </w:pPr>
            <w:r>
              <w:rPr>
                <w:rFonts w:ascii="Verdana" w:eastAsia="Verdana" w:hAnsi="Verdana" w:cs="Verdana"/>
                <w:b/>
                <w:sz w:val="22"/>
                <w:szCs w:val="22"/>
              </w:rPr>
              <w:t>To consider recommendations from the Remuneration Committee to approve:</w:t>
            </w:r>
          </w:p>
          <w:p w:rsidR="000B30E1" w:rsidRDefault="00174F1D">
            <w:pPr>
              <w:ind w:left="49"/>
              <w:rPr>
                <w:rFonts w:ascii="Verdana" w:eastAsia="Verdana" w:hAnsi="Verdana" w:cs="Verdana"/>
                <w:sz w:val="22"/>
                <w:szCs w:val="22"/>
              </w:rPr>
            </w:pPr>
            <w:r>
              <w:rPr>
                <w:rFonts w:ascii="Verdana" w:eastAsia="Verdana" w:hAnsi="Verdana" w:cs="Verdana"/>
                <w:sz w:val="22"/>
                <w:szCs w:val="22"/>
              </w:rPr>
              <w:t>a) the SPH Remuneration Code Annual Report to the Corporation 2022/23</w:t>
            </w:r>
          </w:p>
          <w:p w:rsidR="000B30E1" w:rsidRDefault="00174F1D">
            <w:pPr>
              <w:ind w:left="49"/>
              <w:rPr>
                <w:rFonts w:ascii="Verdana" w:eastAsia="Verdana" w:hAnsi="Verdana" w:cs="Verdana"/>
                <w:sz w:val="22"/>
                <w:szCs w:val="22"/>
              </w:rPr>
            </w:pPr>
            <w:r>
              <w:rPr>
                <w:rFonts w:ascii="Verdana" w:eastAsia="Verdana" w:hAnsi="Verdana" w:cs="Verdana"/>
                <w:sz w:val="22"/>
                <w:szCs w:val="22"/>
              </w:rPr>
              <w:t xml:space="preserve">b) the Senior Post Holder Remuneration Policy </w:t>
            </w:r>
          </w:p>
          <w:p w:rsidR="000B30E1" w:rsidRDefault="000B30E1">
            <w:pPr>
              <w:ind w:left="49"/>
              <w:rPr>
                <w:rFonts w:ascii="Verdana" w:eastAsia="Verdana" w:hAnsi="Verdana" w:cs="Verdana"/>
                <w:sz w:val="22"/>
                <w:szCs w:val="22"/>
              </w:rPr>
            </w:pPr>
          </w:p>
          <w:p w:rsidR="000B30E1" w:rsidRDefault="00174F1D">
            <w:pPr>
              <w:ind w:left="49"/>
              <w:rPr>
                <w:rFonts w:ascii="Verdana" w:eastAsia="Verdana" w:hAnsi="Verdana" w:cs="Verdana"/>
                <w:b/>
                <w:sz w:val="22"/>
                <w:szCs w:val="22"/>
              </w:rPr>
            </w:pPr>
            <w:r>
              <w:rPr>
                <w:rFonts w:ascii="Verdana" w:eastAsia="Verdana" w:hAnsi="Verdana" w:cs="Verdana"/>
                <w:b/>
                <w:sz w:val="22"/>
                <w:szCs w:val="22"/>
              </w:rPr>
              <w:t>Governors approved the documents</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rFonts w:ascii="Verdana" w:eastAsia="Verdana" w:hAnsi="Verdana" w:cs="Verdana"/>
                <w:sz w:val="22"/>
                <w:szCs w:val="22"/>
              </w:rPr>
            </w:pPr>
          </w:p>
        </w:tc>
      </w:tr>
      <w:tr w:rsidR="000B30E1">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t>13</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ind w:left="720" w:hanging="720"/>
              <w:rPr>
                <w:rFonts w:ascii="Verdana" w:eastAsia="Verdana" w:hAnsi="Verdana" w:cs="Verdana"/>
                <w:b/>
                <w:sz w:val="22"/>
                <w:szCs w:val="22"/>
              </w:rPr>
            </w:pPr>
            <w:r>
              <w:rPr>
                <w:rFonts w:ascii="Verdana" w:eastAsia="Verdana" w:hAnsi="Verdana" w:cs="Verdana"/>
                <w:b/>
                <w:sz w:val="22"/>
                <w:szCs w:val="22"/>
              </w:rPr>
              <w:t>Any Other Business</w:t>
            </w:r>
          </w:p>
          <w:p w:rsidR="000B30E1" w:rsidRDefault="000B30E1">
            <w:pPr>
              <w:ind w:left="720" w:hanging="720"/>
              <w:rPr>
                <w:rFonts w:ascii="Verdana" w:eastAsia="Verdana" w:hAnsi="Verdana" w:cs="Verdana"/>
                <w:b/>
                <w:sz w:val="22"/>
                <w:szCs w:val="22"/>
              </w:rPr>
            </w:pPr>
          </w:p>
          <w:p w:rsidR="000B30E1" w:rsidRDefault="00174F1D">
            <w:pPr>
              <w:ind w:left="720" w:hanging="720"/>
              <w:rPr>
                <w:rFonts w:ascii="Verdana" w:eastAsia="Verdana" w:hAnsi="Verdana" w:cs="Verdana"/>
                <w:sz w:val="22"/>
                <w:szCs w:val="22"/>
              </w:rPr>
            </w:pPr>
            <w:r>
              <w:rPr>
                <w:rFonts w:ascii="Verdana" w:eastAsia="Verdana" w:hAnsi="Verdana" w:cs="Verdana"/>
                <w:b/>
                <w:sz w:val="22"/>
                <w:szCs w:val="22"/>
              </w:rPr>
              <w:t>LSIF Contract</w:t>
            </w:r>
            <w:r>
              <w:rPr>
                <w:rFonts w:ascii="Verdana" w:eastAsia="Verdana" w:hAnsi="Verdana" w:cs="Verdana"/>
                <w:sz w:val="22"/>
                <w:szCs w:val="22"/>
              </w:rPr>
              <w:t xml:space="preserve"> </w:t>
            </w:r>
          </w:p>
          <w:p w:rsidR="000B30E1" w:rsidRDefault="00174F1D">
            <w:pPr>
              <w:ind w:hanging="15"/>
              <w:rPr>
                <w:rFonts w:ascii="Verdana" w:eastAsia="Verdana" w:hAnsi="Verdana" w:cs="Verdana"/>
                <w:sz w:val="22"/>
                <w:szCs w:val="22"/>
              </w:rPr>
            </w:pPr>
            <w:r>
              <w:rPr>
                <w:rFonts w:ascii="Verdana" w:eastAsia="Verdana" w:hAnsi="Verdana" w:cs="Verdana"/>
                <w:sz w:val="22"/>
                <w:szCs w:val="22"/>
              </w:rPr>
              <w:t>WYCC has been successful in winning the LSIF contract for West Yorkshire with Calderdale College acting as the lead college. Shipley College is the lead for MEdTech, which will finance the purchase of sector leading equipment to support stud</w:t>
            </w:r>
            <w:r>
              <w:rPr>
                <w:rFonts w:ascii="Verdana" w:eastAsia="Verdana" w:hAnsi="Verdana" w:cs="Verdana"/>
                <w:sz w:val="22"/>
                <w:szCs w:val="22"/>
              </w:rPr>
              <w:t xml:space="preserve">ents on our Health courses. GOS provided a summary of capital purchases.  Implications for cash flow were discussed. </w:t>
            </w:r>
          </w:p>
          <w:p w:rsidR="000B30E1" w:rsidRDefault="000B30E1">
            <w:pPr>
              <w:ind w:hanging="15"/>
              <w:rPr>
                <w:rFonts w:ascii="Verdana" w:eastAsia="Verdana" w:hAnsi="Verdana" w:cs="Verdana"/>
                <w:sz w:val="22"/>
                <w:szCs w:val="22"/>
              </w:rPr>
            </w:pPr>
          </w:p>
          <w:p w:rsidR="000B30E1" w:rsidRDefault="00174F1D">
            <w:pPr>
              <w:ind w:hanging="15"/>
              <w:rPr>
                <w:rFonts w:ascii="Verdana" w:eastAsia="Verdana" w:hAnsi="Verdana" w:cs="Verdana"/>
                <w:sz w:val="22"/>
                <w:szCs w:val="22"/>
              </w:rPr>
            </w:pPr>
            <w:r>
              <w:rPr>
                <w:rFonts w:ascii="Verdana" w:eastAsia="Verdana" w:hAnsi="Verdana" w:cs="Verdana"/>
                <w:sz w:val="22"/>
                <w:szCs w:val="22"/>
              </w:rPr>
              <w:t>A Governor raised a question about whether additional insurance was required for the capital equipment. GOS shared the warranty informati</w:t>
            </w:r>
            <w:r>
              <w:rPr>
                <w:rFonts w:ascii="Verdana" w:eastAsia="Verdana" w:hAnsi="Verdana" w:cs="Verdana"/>
                <w:sz w:val="22"/>
                <w:szCs w:val="22"/>
              </w:rPr>
              <w:t xml:space="preserve">on and LS committed to checking equipment would be covered under our insurance policy. There was some discussion about the challenges of purchasing equipment from the US. Governors noted currency protection may be needed if purchasing in dollars. </w:t>
            </w:r>
          </w:p>
          <w:p w:rsidR="000B30E1" w:rsidRDefault="00174F1D">
            <w:pPr>
              <w:ind w:hanging="15"/>
              <w:rPr>
                <w:rFonts w:ascii="Verdana" w:eastAsia="Verdana" w:hAnsi="Verdana" w:cs="Verdana"/>
                <w:sz w:val="22"/>
                <w:szCs w:val="22"/>
              </w:rPr>
            </w:pPr>
            <w:r>
              <w:rPr>
                <w:rFonts w:ascii="Verdana" w:eastAsia="Verdana" w:hAnsi="Verdana" w:cs="Verdana"/>
                <w:sz w:val="22"/>
                <w:szCs w:val="22"/>
              </w:rPr>
              <w:t>A questi</w:t>
            </w:r>
            <w:r>
              <w:rPr>
                <w:rFonts w:ascii="Verdana" w:eastAsia="Verdana" w:hAnsi="Verdana" w:cs="Verdana"/>
                <w:sz w:val="22"/>
                <w:szCs w:val="22"/>
              </w:rPr>
              <w:t>on was asked about the outputs for the project, how these would be evaluated and the implications of not meeting any of the outputs. GO clarified the requirements.</w:t>
            </w:r>
          </w:p>
          <w:p w:rsidR="000B30E1" w:rsidRDefault="00174F1D">
            <w:pPr>
              <w:ind w:hanging="15"/>
              <w:rPr>
                <w:rFonts w:ascii="Verdana" w:eastAsia="Verdana" w:hAnsi="Verdana" w:cs="Verdana"/>
                <w:sz w:val="22"/>
                <w:szCs w:val="22"/>
              </w:rPr>
            </w:pPr>
            <w:r>
              <w:rPr>
                <w:rFonts w:ascii="Verdana" w:eastAsia="Verdana" w:hAnsi="Verdana" w:cs="Verdana"/>
                <w:sz w:val="22"/>
                <w:szCs w:val="22"/>
              </w:rPr>
              <w:t>A discussion took place on the different ways in which the equipment could be used to suppor</w:t>
            </w:r>
            <w:r>
              <w:rPr>
                <w:rFonts w:ascii="Verdana" w:eastAsia="Verdana" w:hAnsi="Verdana" w:cs="Verdana"/>
                <w:sz w:val="22"/>
                <w:szCs w:val="22"/>
              </w:rPr>
              <w:t xml:space="preserve">t teaching and learning and also to provide a safe space for students with anxiety to prepare to face new work situations. </w:t>
            </w:r>
          </w:p>
          <w:p w:rsidR="000B30E1" w:rsidRDefault="00174F1D">
            <w:pPr>
              <w:ind w:hanging="15"/>
              <w:rPr>
                <w:rFonts w:ascii="Verdana" w:eastAsia="Verdana" w:hAnsi="Verdana" w:cs="Verdana"/>
                <w:sz w:val="22"/>
                <w:szCs w:val="22"/>
              </w:rPr>
            </w:pPr>
            <w:r>
              <w:rPr>
                <w:rFonts w:ascii="Verdana" w:eastAsia="Verdana" w:hAnsi="Verdana" w:cs="Verdana"/>
                <w:sz w:val="22"/>
                <w:szCs w:val="22"/>
              </w:rPr>
              <w:t xml:space="preserve">A governor asked about the College’s connections with the NHS and how the equipment will be used to address skills shortages in the </w:t>
            </w:r>
            <w:r>
              <w:rPr>
                <w:rFonts w:ascii="Verdana" w:eastAsia="Verdana" w:hAnsi="Verdana" w:cs="Verdana"/>
                <w:sz w:val="22"/>
                <w:szCs w:val="22"/>
              </w:rPr>
              <w:t xml:space="preserve">NHS. </w:t>
            </w:r>
          </w:p>
          <w:p w:rsidR="000B30E1" w:rsidRDefault="00174F1D">
            <w:pPr>
              <w:ind w:hanging="15"/>
              <w:rPr>
                <w:rFonts w:ascii="Verdana" w:eastAsia="Verdana" w:hAnsi="Verdana" w:cs="Verdana"/>
                <w:sz w:val="22"/>
                <w:szCs w:val="22"/>
              </w:rPr>
            </w:pPr>
            <w:r>
              <w:rPr>
                <w:rFonts w:ascii="Verdana" w:eastAsia="Verdana" w:hAnsi="Verdana" w:cs="Verdana"/>
                <w:sz w:val="22"/>
                <w:szCs w:val="22"/>
              </w:rPr>
              <w:t xml:space="preserve">Training and overseas procurement were discussed. </w:t>
            </w:r>
          </w:p>
          <w:p w:rsidR="000B30E1" w:rsidRDefault="000B30E1">
            <w:pPr>
              <w:ind w:left="720" w:hanging="720"/>
              <w:rPr>
                <w:rFonts w:ascii="Verdana" w:eastAsia="Verdana" w:hAnsi="Verdana" w:cs="Verdana"/>
                <w:sz w:val="22"/>
                <w:szCs w:val="22"/>
              </w:rPr>
            </w:pPr>
          </w:p>
          <w:p w:rsidR="000B30E1" w:rsidRDefault="00174F1D">
            <w:pPr>
              <w:ind w:left="720" w:hanging="720"/>
              <w:rPr>
                <w:rFonts w:ascii="Verdana" w:eastAsia="Verdana" w:hAnsi="Verdana" w:cs="Verdana"/>
                <w:b/>
                <w:sz w:val="22"/>
                <w:szCs w:val="22"/>
              </w:rPr>
            </w:pPr>
            <w:r>
              <w:rPr>
                <w:rFonts w:ascii="Verdana" w:eastAsia="Verdana" w:hAnsi="Verdana" w:cs="Verdana"/>
                <w:b/>
                <w:sz w:val="22"/>
                <w:szCs w:val="22"/>
              </w:rPr>
              <w:t>Governors approved the LSIF contract.</w:t>
            </w:r>
          </w:p>
          <w:p w:rsidR="000B30E1" w:rsidRDefault="000B30E1">
            <w:pPr>
              <w:ind w:left="720" w:hanging="720"/>
              <w:rPr>
                <w:rFonts w:ascii="Verdana" w:eastAsia="Verdana" w:hAnsi="Verdana" w:cs="Verdana"/>
                <w:b/>
                <w:sz w:val="22"/>
                <w:szCs w:val="22"/>
              </w:rPr>
            </w:pPr>
          </w:p>
          <w:p w:rsidR="000B30E1" w:rsidRDefault="00174F1D">
            <w:pPr>
              <w:ind w:hanging="15"/>
              <w:rPr>
                <w:rFonts w:ascii="Verdana" w:eastAsia="Verdana" w:hAnsi="Verdana" w:cs="Verdana"/>
                <w:sz w:val="22"/>
                <w:szCs w:val="22"/>
              </w:rPr>
            </w:pPr>
            <w:r>
              <w:rPr>
                <w:rFonts w:ascii="Verdana" w:eastAsia="Verdana" w:hAnsi="Verdana" w:cs="Verdana"/>
                <w:sz w:val="22"/>
                <w:szCs w:val="22"/>
              </w:rPr>
              <w:t xml:space="preserve">Governors noted their thanks to LS for all her hard work and support during her time at the college. </w:t>
            </w:r>
          </w:p>
          <w:p w:rsidR="000B30E1" w:rsidRDefault="000B30E1">
            <w:pPr>
              <w:ind w:left="720" w:hanging="720"/>
              <w:rPr>
                <w:rFonts w:ascii="Verdana" w:eastAsia="Verdana" w:hAnsi="Verdana" w:cs="Verdana"/>
                <w:sz w:val="22"/>
                <w:szCs w:val="22"/>
              </w:rPr>
            </w:pPr>
          </w:p>
          <w:p w:rsidR="000B30E1" w:rsidRDefault="00174F1D">
            <w:pPr>
              <w:ind w:left="720" w:hanging="720"/>
              <w:rPr>
                <w:rFonts w:ascii="Verdana" w:eastAsia="Verdana" w:hAnsi="Verdana" w:cs="Verdana"/>
                <w:sz w:val="22"/>
                <w:szCs w:val="22"/>
              </w:rPr>
            </w:pPr>
            <w:r>
              <w:rPr>
                <w:rFonts w:ascii="Verdana" w:eastAsia="Verdana" w:hAnsi="Verdana" w:cs="Verdana"/>
                <w:i/>
                <w:sz w:val="22"/>
                <w:szCs w:val="22"/>
              </w:rPr>
              <w:t>LS,DBi, GOS, DC and RH left the meeting at 8.25pm</w:t>
            </w:r>
            <w:r>
              <w:rPr>
                <w:rFonts w:ascii="Verdana" w:eastAsia="Verdana" w:hAnsi="Verdana" w:cs="Verdana"/>
                <w:sz w:val="22"/>
                <w:szCs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rFonts w:ascii="Verdana" w:eastAsia="Verdana" w:hAnsi="Verdana" w:cs="Verdana"/>
                <w:sz w:val="22"/>
                <w:szCs w:val="22"/>
              </w:rPr>
            </w:pPr>
          </w:p>
        </w:tc>
      </w:tr>
      <w:tr w:rsidR="000B30E1">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t>14</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rPr>
                <w:rFonts w:ascii="Verdana" w:eastAsia="Verdana" w:hAnsi="Verdana" w:cs="Verdana"/>
                <w:b/>
                <w:sz w:val="22"/>
                <w:szCs w:val="22"/>
              </w:rPr>
            </w:pPr>
            <w:r>
              <w:rPr>
                <w:rFonts w:ascii="Verdana" w:eastAsia="Verdana" w:hAnsi="Verdana" w:cs="Verdana"/>
                <w:b/>
                <w:sz w:val="22"/>
                <w:szCs w:val="22"/>
              </w:rPr>
              <w:t>Dates of Corporation Meetings scheduled to December 2024:</w:t>
            </w:r>
          </w:p>
          <w:p w:rsidR="000B30E1" w:rsidRDefault="000B30E1">
            <w:pPr>
              <w:rPr>
                <w:rFonts w:ascii="Verdana" w:eastAsia="Verdana" w:hAnsi="Verdana" w:cs="Verdana"/>
                <w:sz w:val="22"/>
                <w:szCs w:val="22"/>
              </w:rPr>
            </w:pPr>
          </w:p>
          <w:p w:rsidR="000B30E1" w:rsidRDefault="00174F1D">
            <w:pPr>
              <w:numPr>
                <w:ilvl w:val="0"/>
                <w:numId w:val="3"/>
              </w:numPr>
              <w:ind w:hanging="359"/>
              <w:rPr>
                <w:sz w:val="22"/>
                <w:szCs w:val="22"/>
              </w:rPr>
            </w:pPr>
            <w:r>
              <w:rPr>
                <w:rFonts w:ascii="Verdana" w:eastAsia="Verdana" w:hAnsi="Verdana" w:cs="Verdana"/>
                <w:sz w:val="22"/>
                <w:szCs w:val="22"/>
              </w:rPr>
              <w:t xml:space="preserve">19 March 2024 </w:t>
            </w:r>
          </w:p>
          <w:p w:rsidR="000B30E1" w:rsidRDefault="00174F1D">
            <w:pPr>
              <w:numPr>
                <w:ilvl w:val="0"/>
                <w:numId w:val="3"/>
              </w:numPr>
              <w:ind w:hanging="359"/>
              <w:rPr>
                <w:sz w:val="22"/>
                <w:szCs w:val="22"/>
              </w:rPr>
            </w:pPr>
            <w:r>
              <w:rPr>
                <w:rFonts w:ascii="Verdana" w:eastAsia="Verdana" w:hAnsi="Verdana" w:cs="Verdana"/>
                <w:sz w:val="22"/>
                <w:szCs w:val="22"/>
              </w:rPr>
              <w:t>14 May 2024</w:t>
            </w:r>
          </w:p>
          <w:p w:rsidR="000B30E1" w:rsidRDefault="00174F1D">
            <w:pPr>
              <w:ind w:left="720"/>
              <w:rPr>
                <w:rFonts w:ascii="Verdana" w:eastAsia="Verdana" w:hAnsi="Verdana" w:cs="Verdana"/>
                <w:sz w:val="22"/>
                <w:szCs w:val="22"/>
              </w:rPr>
            </w:pPr>
            <w:r>
              <w:rPr>
                <w:rFonts w:ascii="Verdana" w:eastAsia="Verdana" w:hAnsi="Verdana" w:cs="Verdana"/>
                <w:sz w:val="22"/>
                <w:szCs w:val="22"/>
              </w:rPr>
              <w:t>(Strategic Planning &amp; Training)</w:t>
            </w:r>
          </w:p>
          <w:p w:rsidR="000B30E1" w:rsidRDefault="00174F1D">
            <w:pPr>
              <w:numPr>
                <w:ilvl w:val="0"/>
                <w:numId w:val="3"/>
              </w:numPr>
              <w:ind w:hanging="359"/>
              <w:rPr>
                <w:sz w:val="22"/>
                <w:szCs w:val="22"/>
              </w:rPr>
            </w:pPr>
            <w:r>
              <w:rPr>
                <w:rFonts w:ascii="Verdana" w:eastAsia="Verdana" w:hAnsi="Verdana" w:cs="Verdana"/>
                <w:sz w:val="22"/>
                <w:szCs w:val="22"/>
              </w:rPr>
              <w:t xml:space="preserve">9 July 2024 </w:t>
            </w:r>
            <w:r>
              <w:rPr>
                <w:rFonts w:ascii="Verdana" w:eastAsia="Verdana" w:hAnsi="Verdana" w:cs="Verdana"/>
                <w:i/>
                <w:sz w:val="22"/>
                <w:szCs w:val="22"/>
              </w:rPr>
              <w:t xml:space="preserve"> </w:t>
            </w:r>
          </w:p>
          <w:p w:rsidR="000B30E1" w:rsidRDefault="00174F1D">
            <w:pPr>
              <w:numPr>
                <w:ilvl w:val="0"/>
                <w:numId w:val="3"/>
              </w:numPr>
              <w:ind w:hanging="359"/>
              <w:rPr>
                <w:sz w:val="22"/>
                <w:szCs w:val="22"/>
              </w:rPr>
            </w:pPr>
            <w:r>
              <w:rPr>
                <w:rFonts w:ascii="Verdana" w:eastAsia="Verdana" w:hAnsi="Verdana" w:cs="Verdana"/>
                <w:sz w:val="22"/>
                <w:szCs w:val="22"/>
              </w:rPr>
              <w:t xml:space="preserve">8 October 2024 </w:t>
            </w:r>
          </w:p>
          <w:p w:rsidR="000B30E1" w:rsidRDefault="00174F1D">
            <w:pPr>
              <w:ind w:left="720"/>
              <w:rPr>
                <w:rFonts w:ascii="Verdana" w:eastAsia="Verdana" w:hAnsi="Verdana" w:cs="Verdana"/>
                <w:sz w:val="22"/>
                <w:szCs w:val="22"/>
              </w:rPr>
            </w:pPr>
            <w:r>
              <w:rPr>
                <w:rFonts w:ascii="Verdana" w:eastAsia="Verdana" w:hAnsi="Verdana" w:cs="Verdana"/>
                <w:sz w:val="22"/>
                <w:szCs w:val="22"/>
              </w:rPr>
              <w:t>(Strategic Planning &amp; Training)</w:t>
            </w:r>
          </w:p>
          <w:p w:rsidR="000B30E1" w:rsidRDefault="00174F1D">
            <w:pPr>
              <w:numPr>
                <w:ilvl w:val="0"/>
                <w:numId w:val="3"/>
              </w:numPr>
              <w:ind w:hanging="359"/>
              <w:rPr>
                <w:sz w:val="22"/>
                <w:szCs w:val="22"/>
              </w:rPr>
            </w:pPr>
            <w:r>
              <w:rPr>
                <w:rFonts w:ascii="Verdana" w:eastAsia="Verdana" w:hAnsi="Verdana" w:cs="Verdana"/>
                <w:sz w:val="22"/>
                <w:szCs w:val="22"/>
              </w:rPr>
              <w:t>10 December 2024</w:t>
            </w: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rFonts w:ascii="Verdana" w:eastAsia="Verdana" w:hAnsi="Verdana" w:cs="Verdana"/>
                <w:sz w:val="22"/>
                <w:szCs w:val="22"/>
              </w:rPr>
            </w:pPr>
          </w:p>
        </w:tc>
      </w:tr>
      <w:tr w:rsidR="000B30E1">
        <w:trPr>
          <w:trHeight w:val="949"/>
        </w:trPr>
        <w:tc>
          <w:tcPr>
            <w:tcW w:w="750" w:type="dxa"/>
            <w:tcBorders>
              <w:top w:val="single" w:sz="4" w:space="0" w:color="000000"/>
              <w:left w:val="single" w:sz="4" w:space="0" w:color="000000"/>
              <w:bottom w:val="single" w:sz="4" w:space="0" w:color="000000"/>
              <w:right w:val="single" w:sz="4" w:space="0" w:color="000000"/>
            </w:tcBorders>
          </w:tcPr>
          <w:p w:rsidR="000B30E1" w:rsidRDefault="00174F1D">
            <w:pPr>
              <w:jc w:val="center"/>
              <w:rPr>
                <w:rFonts w:ascii="Verdana" w:eastAsia="Verdana" w:hAnsi="Verdana" w:cs="Verdana"/>
                <w:sz w:val="22"/>
                <w:szCs w:val="22"/>
              </w:rPr>
            </w:pPr>
            <w:r>
              <w:rPr>
                <w:rFonts w:ascii="Verdana" w:eastAsia="Verdana" w:hAnsi="Verdana" w:cs="Verdana"/>
                <w:sz w:val="22"/>
                <w:szCs w:val="22"/>
              </w:rPr>
              <w:t>15</w:t>
            </w:r>
          </w:p>
        </w:tc>
        <w:tc>
          <w:tcPr>
            <w:tcW w:w="8520" w:type="dxa"/>
            <w:tcBorders>
              <w:top w:val="single" w:sz="4" w:space="0" w:color="000000"/>
              <w:left w:val="single" w:sz="4" w:space="0" w:color="000000"/>
              <w:bottom w:val="single" w:sz="4" w:space="0" w:color="000000"/>
              <w:right w:val="single" w:sz="4" w:space="0" w:color="000000"/>
            </w:tcBorders>
          </w:tcPr>
          <w:p w:rsidR="000B30E1" w:rsidRDefault="00174F1D">
            <w:pPr>
              <w:rPr>
                <w:rFonts w:ascii="Verdana" w:eastAsia="Verdana" w:hAnsi="Verdana" w:cs="Verdana"/>
                <w:sz w:val="22"/>
                <w:szCs w:val="22"/>
              </w:rPr>
            </w:pPr>
            <w:r>
              <w:rPr>
                <w:rFonts w:ascii="Verdana" w:eastAsia="Verdana" w:hAnsi="Verdana" w:cs="Verdana"/>
                <w:b/>
                <w:sz w:val="22"/>
                <w:szCs w:val="22"/>
              </w:rPr>
              <w:t>Remuneration Committee</w:t>
            </w:r>
            <w:r>
              <w:rPr>
                <w:rFonts w:ascii="Verdana" w:eastAsia="Verdana" w:hAnsi="Verdana" w:cs="Verdana"/>
                <w:sz w:val="22"/>
                <w:szCs w:val="22"/>
              </w:rPr>
              <w:t xml:space="preserve">: </w:t>
            </w:r>
          </w:p>
          <w:p w:rsidR="000B30E1" w:rsidRDefault="00174F1D">
            <w:pPr>
              <w:ind w:hanging="15"/>
              <w:rPr>
                <w:rFonts w:ascii="Verdana" w:eastAsia="Verdana" w:hAnsi="Verdana" w:cs="Verdana"/>
                <w:b/>
                <w:sz w:val="22"/>
                <w:szCs w:val="22"/>
              </w:rPr>
            </w:pPr>
            <w:r>
              <w:rPr>
                <w:rFonts w:ascii="Verdana" w:eastAsia="Verdana" w:hAnsi="Verdana" w:cs="Verdana"/>
                <w:sz w:val="22"/>
                <w:szCs w:val="22"/>
              </w:rPr>
              <w:t>To consider any recommendations arising from the meeting held on 21 November 2023</w:t>
            </w:r>
          </w:p>
          <w:p w:rsidR="000B30E1" w:rsidRDefault="000B30E1">
            <w:pPr>
              <w:ind w:hanging="15"/>
              <w:rPr>
                <w:rFonts w:ascii="Verdana" w:eastAsia="Verdana" w:hAnsi="Verdana" w:cs="Verdana"/>
                <w:b/>
                <w:sz w:val="22"/>
                <w:szCs w:val="22"/>
              </w:rPr>
            </w:pPr>
          </w:p>
          <w:p w:rsidR="000B30E1" w:rsidRDefault="00174F1D">
            <w:pPr>
              <w:rPr>
                <w:rFonts w:ascii="Verdana" w:eastAsia="Verdana" w:hAnsi="Verdana" w:cs="Verdana"/>
                <w:sz w:val="22"/>
                <w:szCs w:val="22"/>
              </w:rPr>
            </w:pPr>
            <w:r>
              <w:rPr>
                <w:rFonts w:ascii="Verdana" w:eastAsia="Verdana" w:hAnsi="Verdana" w:cs="Verdana"/>
                <w:sz w:val="22"/>
                <w:szCs w:val="22"/>
              </w:rPr>
              <w:t xml:space="preserve">JBe asked member to note item 8: an uplift in Clerks hours by 50 annually and a change of title to Director of Governance. </w:t>
            </w:r>
          </w:p>
          <w:p w:rsidR="000B30E1" w:rsidRDefault="000B30E1">
            <w:pPr>
              <w:rPr>
                <w:rFonts w:ascii="Verdana" w:eastAsia="Verdana" w:hAnsi="Verdana" w:cs="Verdana"/>
                <w:b/>
                <w:sz w:val="22"/>
                <w:szCs w:val="22"/>
              </w:rPr>
            </w:pPr>
          </w:p>
          <w:p w:rsidR="000B30E1" w:rsidRDefault="00174F1D">
            <w:pPr>
              <w:ind w:hanging="15"/>
              <w:rPr>
                <w:rFonts w:ascii="Verdana" w:eastAsia="Verdana" w:hAnsi="Verdana" w:cs="Verdana"/>
                <w:sz w:val="22"/>
                <w:szCs w:val="22"/>
              </w:rPr>
            </w:pPr>
            <w:r>
              <w:rPr>
                <w:rFonts w:ascii="Verdana" w:eastAsia="Verdana" w:hAnsi="Verdana" w:cs="Verdana"/>
                <w:sz w:val="22"/>
                <w:szCs w:val="22"/>
              </w:rPr>
              <w:t>A discussion took place on the Clerk’s hours and</w:t>
            </w:r>
            <w:r>
              <w:rPr>
                <w:rFonts w:ascii="Verdana" w:eastAsia="Verdana" w:hAnsi="Verdana" w:cs="Verdana"/>
                <w:sz w:val="22"/>
                <w:szCs w:val="22"/>
              </w:rPr>
              <w:t xml:space="preserve"> title.</w:t>
            </w:r>
          </w:p>
          <w:p w:rsidR="000B30E1" w:rsidRDefault="000B30E1">
            <w:pPr>
              <w:ind w:hanging="15"/>
              <w:rPr>
                <w:rFonts w:ascii="Verdana" w:eastAsia="Verdana" w:hAnsi="Verdana" w:cs="Verdana"/>
                <w:sz w:val="22"/>
                <w:szCs w:val="22"/>
              </w:rPr>
            </w:pPr>
          </w:p>
          <w:p w:rsidR="000B30E1" w:rsidRDefault="00174F1D">
            <w:pPr>
              <w:ind w:hanging="15"/>
              <w:rPr>
                <w:rFonts w:ascii="Verdana" w:eastAsia="Verdana" w:hAnsi="Verdana" w:cs="Verdana"/>
                <w:b/>
                <w:sz w:val="22"/>
                <w:szCs w:val="22"/>
              </w:rPr>
            </w:pPr>
            <w:r>
              <w:rPr>
                <w:rFonts w:ascii="Verdana" w:eastAsia="Verdana" w:hAnsi="Verdana" w:cs="Verdana"/>
                <w:b/>
                <w:sz w:val="22"/>
                <w:szCs w:val="22"/>
              </w:rPr>
              <w:t>Governors agreed the recommendations.</w:t>
            </w:r>
          </w:p>
          <w:p w:rsidR="000B30E1" w:rsidRDefault="000B30E1">
            <w:pPr>
              <w:ind w:hanging="15"/>
              <w:rPr>
                <w:rFonts w:ascii="Verdana" w:eastAsia="Verdana" w:hAnsi="Verdana" w:cs="Verdana"/>
                <w:b/>
                <w:sz w:val="22"/>
                <w:szCs w:val="22"/>
              </w:rPr>
            </w:pPr>
          </w:p>
        </w:tc>
        <w:tc>
          <w:tcPr>
            <w:tcW w:w="1200" w:type="dxa"/>
            <w:tcBorders>
              <w:top w:val="single" w:sz="4" w:space="0" w:color="000000"/>
              <w:left w:val="single" w:sz="4" w:space="0" w:color="000000"/>
              <w:bottom w:val="single" w:sz="4" w:space="0" w:color="000000"/>
              <w:right w:val="single" w:sz="4" w:space="0" w:color="000000"/>
            </w:tcBorders>
          </w:tcPr>
          <w:p w:rsidR="000B30E1" w:rsidRDefault="000B30E1">
            <w:pPr>
              <w:rPr>
                <w:rFonts w:ascii="Verdana" w:eastAsia="Verdana" w:hAnsi="Verdana" w:cs="Verdana"/>
                <w:sz w:val="22"/>
                <w:szCs w:val="22"/>
              </w:rPr>
            </w:pPr>
          </w:p>
        </w:tc>
      </w:tr>
    </w:tbl>
    <w:p w:rsidR="000B30E1" w:rsidRDefault="00174F1D">
      <w:pPr>
        <w:rPr>
          <w:rFonts w:ascii="Verdana" w:eastAsia="Verdana" w:hAnsi="Verdana" w:cs="Verdana"/>
          <w:sz w:val="22"/>
          <w:szCs w:val="22"/>
        </w:rPr>
      </w:pPr>
      <w:r>
        <w:rPr>
          <w:rFonts w:ascii="Verdana" w:eastAsia="Verdana" w:hAnsi="Verdana" w:cs="Verdana"/>
          <w:sz w:val="22"/>
          <w:szCs w:val="22"/>
        </w:rPr>
        <w:t>Meeting closed 8.33pm</w:t>
      </w:r>
    </w:p>
    <w:p w:rsidR="000B30E1" w:rsidRDefault="000B30E1">
      <w:pPr>
        <w:rPr>
          <w:rFonts w:ascii="Verdana" w:eastAsia="Verdana" w:hAnsi="Verdana" w:cs="Verdana"/>
          <w:sz w:val="22"/>
          <w:szCs w:val="22"/>
        </w:rPr>
      </w:pPr>
    </w:p>
    <w:p w:rsidR="000B30E1" w:rsidRDefault="000B30E1">
      <w:pPr>
        <w:rPr>
          <w:rFonts w:ascii="Verdana" w:eastAsia="Verdana" w:hAnsi="Verdana" w:cs="Verdana"/>
          <w:sz w:val="22"/>
          <w:szCs w:val="22"/>
        </w:rPr>
      </w:pPr>
    </w:p>
    <w:p w:rsidR="000B30E1" w:rsidRDefault="000B30E1">
      <w:pPr>
        <w:rPr>
          <w:rFonts w:ascii="Verdana" w:eastAsia="Verdana" w:hAnsi="Verdana" w:cs="Verdana"/>
          <w:sz w:val="22"/>
          <w:szCs w:val="22"/>
        </w:rPr>
      </w:pPr>
    </w:p>
    <w:p w:rsidR="000B30E1" w:rsidRDefault="00174F1D">
      <w:pPr>
        <w:spacing w:line="276" w:lineRule="auto"/>
        <w:rPr>
          <w:rFonts w:ascii="Arial" w:eastAsia="Arial" w:hAnsi="Arial" w:cs="Arial"/>
          <w:b/>
          <w:sz w:val="22"/>
          <w:szCs w:val="22"/>
          <w:u w:val="single"/>
        </w:rPr>
      </w:pPr>
      <w:r>
        <w:rPr>
          <w:rFonts w:ascii="Arial" w:eastAsia="Arial" w:hAnsi="Arial" w:cs="Arial"/>
          <w:b/>
          <w:sz w:val="22"/>
          <w:szCs w:val="22"/>
          <w:u w:val="single"/>
        </w:rPr>
        <w:t>Decision and Action Tracker</w:t>
      </w:r>
    </w:p>
    <w:p w:rsidR="000B30E1" w:rsidRDefault="000B30E1">
      <w:pPr>
        <w:rPr>
          <w:rFonts w:ascii="Verdana" w:eastAsia="Verdana" w:hAnsi="Verdana" w:cs="Verdana"/>
          <w:sz w:val="22"/>
          <w:szCs w:val="22"/>
        </w:rPr>
      </w:pPr>
    </w:p>
    <w:tbl>
      <w:tblPr>
        <w:tblStyle w:val="a1"/>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6705"/>
        <w:gridCol w:w="1605"/>
      </w:tblGrid>
      <w:tr w:rsidR="000B30E1">
        <w:tc>
          <w:tcPr>
            <w:tcW w:w="129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Date /Item</w:t>
            </w:r>
          </w:p>
        </w:tc>
        <w:tc>
          <w:tcPr>
            <w:tcW w:w="6705"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i/>
                <w:sz w:val="22"/>
                <w:szCs w:val="22"/>
              </w:rPr>
            </w:pPr>
            <w:r>
              <w:rPr>
                <w:rFonts w:ascii="Verdana" w:eastAsia="Verdana" w:hAnsi="Verdana" w:cs="Verdana"/>
                <w:b/>
                <w:sz w:val="22"/>
                <w:szCs w:val="22"/>
              </w:rPr>
              <w:t>Decision</w:t>
            </w:r>
            <w:r>
              <w:rPr>
                <w:rFonts w:ascii="Verdana" w:eastAsia="Verdana" w:hAnsi="Verdana" w:cs="Verdana"/>
                <w:sz w:val="22"/>
                <w:szCs w:val="22"/>
              </w:rPr>
              <w:t>/</w:t>
            </w:r>
            <w:r>
              <w:rPr>
                <w:rFonts w:ascii="Verdana" w:eastAsia="Verdana" w:hAnsi="Verdana" w:cs="Verdana"/>
                <w:i/>
                <w:sz w:val="22"/>
                <w:szCs w:val="22"/>
              </w:rPr>
              <w:t>Action</w:t>
            </w:r>
          </w:p>
        </w:tc>
        <w:tc>
          <w:tcPr>
            <w:tcW w:w="1605"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 xml:space="preserve">Person responsible </w:t>
            </w:r>
          </w:p>
        </w:tc>
      </w:tr>
      <w:tr w:rsidR="000B30E1">
        <w:tc>
          <w:tcPr>
            <w:tcW w:w="129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121223 item 3</w:t>
            </w:r>
          </w:p>
        </w:tc>
        <w:tc>
          <w:tcPr>
            <w:tcW w:w="6705" w:type="dxa"/>
            <w:shd w:val="clear" w:color="auto" w:fill="auto"/>
            <w:tcMar>
              <w:top w:w="100" w:type="dxa"/>
              <w:left w:w="100" w:type="dxa"/>
              <w:bottom w:w="100" w:type="dxa"/>
              <w:right w:w="100" w:type="dxa"/>
            </w:tcMar>
          </w:tcPr>
          <w:p w:rsidR="000B30E1" w:rsidRDefault="00174F1D">
            <w:pPr>
              <w:rPr>
                <w:rFonts w:ascii="Verdana" w:eastAsia="Verdana" w:hAnsi="Verdana" w:cs="Verdana"/>
                <w:b/>
                <w:sz w:val="22"/>
                <w:szCs w:val="22"/>
              </w:rPr>
            </w:pPr>
            <w:r>
              <w:rPr>
                <w:rFonts w:ascii="Verdana" w:eastAsia="Verdana" w:hAnsi="Verdana" w:cs="Verdana"/>
                <w:b/>
                <w:sz w:val="22"/>
                <w:szCs w:val="22"/>
              </w:rPr>
              <w:t>Governors endorsed the appointment of SK, and of AF and SR as Student Governors.</w:t>
            </w:r>
            <w:r>
              <w:rPr>
                <w:rFonts w:ascii="Verdana" w:eastAsia="Verdana" w:hAnsi="Verdana" w:cs="Verdana"/>
                <w:sz w:val="22"/>
                <w:szCs w:val="22"/>
              </w:rPr>
              <w:t xml:space="preserve"> </w:t>
            </w:r>
          </w:p>
        </w:tc>
        <w:tc>
          <w:tcPr>
            <w:tcW w:w="1605" w:type="dxa"/>
            <w:shd w:val="clear" w:color="auto" w:fill="auto"/>
            <w:tcMar>
              <w:top w:w="100" w:type="dxa"/>
              <w:left w:w="100" w:type="dxa"/>
              <w:bottom w:w="100" w:type="dxa"/>
              <w:right w:w="100" w:type="dxa"/>
            </w:tcMar>
          </w:tcPr>
          <w:p w:rsidR="000B30E1" w:rsidRDefault="000B30E1">
            <w:pPr>
              <w:widowControl w:val="0"/>
              <w:rPr>
                <w:rFonts w:ascii="Verdana" w:eastAsia="Verdana" w:hAnsi="Verdana" w:cs="Verdana"/>
                <w:sz w:val="22"/>
                <w:szCs w:val="22"/>
              </w:rPr>
            </w:pPr>
          </w:p>
        </w:tc>
      </w:tr>
      <w:tr w:rsidR="000B30E1">
        <w:tc>
          <w:tcPr>
            <w:tcW w:w="129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121223 item 4</w:t>
            </w:r>
          </w:p>
        </w:tc>
        <w:tc>
          <w:tcPr>
            <w:tcW w:w="6705" w:type="dxa"/>
            <w:shd w:val="clear" w:color="auto" w:fill="auto"/>
            <w:tcMar>
              <w:top w:w="100" w:type="dxa"/>
              <w:left w:w="100" w:type="dxa"/>
              <w:bottom w:w="100" w:type="dxa"/>
              <w:right w:w="100" w:type="dxa"/>
            </w:tcMar>
          </w:tcPr>
          <w:p w:rsidR="000B30E1" w:rsidRDefault="00174F1D">
            <w:pPr>
              <w:rPr>
                <w:rFonts w:ascii="Verdana" w:eastAsia="Verdana" w:hAnsi="Verdana" w:cs="Verdana"/>
                <w:b/>
                <w:i/>
                <w:sz w:val="22"/>
                <w:szCs w:val="22"/>
              </w:rPr>
            </w:pPr>
            <w:r>
              <w:rPr>
                <w:rFonts w:ascii="Verdana" w:eastAsia="Verdana" w:hAnsi="Verdana" w:cs="Verdana"/>
                <w:b/>
                <w:sz w:val="22"/>
                <w:szCs w:val="22"/>
              </w:rPr>
              <w:t xml:space="preserve">The minutes were approved as a true and accurate record of the meeting. </w:t>
            </w:r>
          </w:p>
        </w:tc>
        <w:tc>
          <w:tcPr>
            <w:tcW w:w="1605" w:type="dxa"/>
            <w:shd w:val="clear" w:color="auto" w:fill="auto"/>
            <w:tcMar>
              <w:top w:w="100" w:type="dxa"/>
              <w:left w:w="100" w:type="dxa"/>
              <w:bottom w:w="100" w:type="dxa"/>
              <w:right w:w="100" w:type="dxa"/>
            </w:tcMar>
          </w:tcPr>
          <w:p w:rsidR="000B30E1" w:rsidRDefault="000B30E1">
            <w:pPr>
              <w:widowControl w:val="0"/>
              <w:rPr>
                <w:rFonts w:ascii="Verdana" w:eastAsia="Verdana" w:hAnsi="Verdana" w:cs="Verdana"/>
                <w:sz w:val="22"/>
                <w:szCs w:val="22"/>
              </w:rPr>
            </w:pPr>
          </w:p>
        </w:tc>
      </w:tr>
      <w:tr w:rsidR="000B30E1">
        <w:tc>
          <w:tcPr>
            <w:tcW w:w="129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121223 item 6a</w:t>
            </w:r>
          </w:p>
        </w:tc>
        <w:tc>
          <w:tcPr>
            <w:tcW w:w="6705" w:type="dxa"/>
            <w:shd w:val="clear" w:color="auto" w:fill="auto"/>
            <w:tcMar>
              <w:top w:w="100" w:type="dxa"/>
              <w:left w:w="100" w:type="dxa"/>
              <w:bottom w:w="100" w:type="dxa"/>
              <w:right w:w="100" w:type="dxa"/>
            </w:tcMar>
          </w:tcPr>
          <w:p w:rsidR="000B30E1" w:rsidRDefault="00174F1D">
            <w:pPr>
              <w:widowControl w:val="0"/>
              <w:ind w:right="-540"/>
              <w:rPr>
                <w:rFonts w:ascii="Verdana" w:eastAsia="Verdana" w:hAnsi="Verdana" w:cs="Verdana"/>
                <w:b/>
                <w:sz w:val="22"/>
                <w:szCs w:val="22"/>
              </w:rPr>
            </w:pPr>
            <w:r>
              <w:rPr>
                <w:rFonts w:ascii="Verdana" w:eastAsia="Verdana" w:hAnsi="Verdana" w:cs="Verdana"/>
                <w:b/>
                <w:sz w:val="22"/>
                <w:szCs w:val="22"/>
              </w:rPr>
              <w:t>Governors approved the recommendations from the  Search Committee</w:t>
            </w:r>
          </w:p>
        </w:tc>
        <w:tc>
          <w:tcPr>
            <w:tcW w:w="1605"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DC/</w:t>
            </w:r>
          </w:p>
          <w:p w:rsidR="000B30E1" w:rsidRDefault="00174F1D">
            <w:pPr>
              <w:widowControl w:val="0"/>
              <w:rPr>
                <w:rFonts w:ascii="Verdana" w:eastAsia="Verdana" w:hAnsi="Verdana" w:cs="Verdana"/>
                <w:sz w:val="22"/>
                <w:szCs w:val="22"/>
              </w:rPr>
            </w:pPr>
            <w:r>
              <w:rPr>
                <w:rFonts w:ascii="Verdana" w:eastAsia="Verdana" w:hAnsi="Verdana" w:cs="Verdana"/>
                <w:sz w:val="22"/>
                <w:szCs w:val="22"/>
              </w:rPr>
              <w:t>Agenda</w:t>
            </w:r>
          </w:p>
        </w:tc>
      </w:tr>
      <w:tr w:rsidR="000B30E1">
        <w:tc>
          <w:tcPr>
            <w:tcW w:w="129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121223 item 6b</w:t>
            </w:r>
          </w:p>
        </w:tc>
        <w:tc>
          <w:tcPr>
            <w:tcW w:w="6705" w:type="dxa"/>
            <w:shd w:val="clear" w:color="auto" w:fill="auto"/>
            <w:tcMar>
              <w:top w:w="100" w:type="dxa"/>
              <w:left w:w="100" w:type="dxa"/>
              <w:bottom w:w="100" w:type="dxa"/>
              <w:right w:w="100" w:type="dxa"/>
            </w:tcMar>
          </w:tcPr>
          <w:p w:rsidR="000B30E1" w:rsidRDefault="00174F1D">
            <w:pPr>
              <w:widowControl w:val="0"/>
              <w:ind w:right="-540"/>
              <w:rPr>
                <w:rFonts w:ascii="Verdana" w:eastAsia="Verdana" w:hAnsi="Verdana" w:cs="Verdana"/>
                <w:b/>
                <w:sz w:val="22"/>
                <w:szCs w:val="22"/>
              </w:rPr>
            </w:pPr>
            <w:r>
              <w:rPr>
                <w:rFonts w:ascii="Verdana" w:eastAsia="Verdana" w:hAnsi="Verdana" w:cs="Verdana"/>
                <w:b/>
                <w:sz w:val="22"/>
                <w:szCs w:val="22"/>
              </w:rPr>
              <w:t>Governors approved the recommendations from C&amp;Q Committee</w:t>
            </w:r>
          </w:p>
        </w:tc>
        <w:tc>
          <w:tcPr>
            <w:tcW w:w="1605" w:type="dxa"/>
            <w:shd w:val="clear" w:color="auto" w:fill="auto"/>
            <w:tcMar>
              <w:top w:w="100" w:type="dxa"/>
              <w:left w:w="100" w:type="dxa"/>
              <w:bottom w:w="100" w:type="dxa"/>
              <w:right w:w="100" w:type="dxa"/>
            </w:tcMar>
          </w:tcPr>
          <w:p w:rsidR="000B30E1" w:rsidRDefault="000B30E1">
            <w:pPr>
              <w:widowControl w:val="0"/>
              <w:rPr>
                <w:rFonts w:ascii="Verdana" w:eastAsia="Verdana" w:hAnsi="Verdana" w:cs="Verdana"/>
                <w:sz w:val="22"/>
                <w:szCs w:val="22"/>
              </w:rPr>
            </w:pPr>
          </w:p>
        </w:tc>
      </w:tr>
      <w:tr w:rsidR="000B30E1">
        <w:tc>
          <w:tcPr>
            <w:tcW w:w="129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121223 item 6c</w:t>
            </w:r>
          </w:p>
        </w:tc>
        <w:tc>
          <w:tcPr>
            <w:tcW w:w="6705" w:type="dxa"/>
            <w:shd w:val="clear" w:color="auto" w:fill="auto"/>
            <w:tcMar>
              <w:top w:w="100" w:type="dxa"/>
              <w:left w:w="100" w:type="dxa"/>
              <w:bottom w:w="100" w:type="dxa"/>
              <w:right w:w="100" w:type="dxa"/>
            </w:tcMar>
          </w:tcPr>
          <w:p w:rsidR="000B30E1" w:rsidRDefault="00174F1D">
            <w:pPr>
              <w:spacing w:after="120"/>
              <w:rPr>
                <w:rFonts w:ascii="Verdana" w:eastAsia="Verdana" w:hAnsi="Verdana" w:cs="Verdana"/>
                <w:b/>
                <w:sz w:val="22"/>
                <w:szCs w:val="22"/>
              </w:rPr>
            </w:pPr>
            <w:r>
              <w:rPr>
                <w:rFonts w:ascii="Verdana" w:eastAsia="Verdana" w:hAnsi="Verdana" w:cs="Verdana"/>
                <w:b/>
                <w:sz w:val="22"/>
                <w:szCs w:val="22"/>
              </w:rPr>
              <w:t>i)Governors approve the recommendations from F&amp;R Committee</w:t>
            </w:r>
          </w:p>
          <w:p w:rsidR="000B30E1" w:rsidRDefault="00174F1D">
            <w:pPr>
              <w:spacing w:after="120"/>
              <w:rPr>
                <w:rFonts w:ascii="Verdana" w:eastAsia="Verdana" w:hAnsi="Verdana" w:cs="Verdana"/>
                <w:b/>
                <w:sz w:val="22"/>
                <w:szCs w:val="22"/>
              </w:rPr>
            </w:pPr>
            <w:r>
              <w:rPr>
                <w:rFonts w:ascii="Verdana" w:eastAsia="Verdana" w:hAnsi="Verdana" w:cs="Verdana"/>
                <w:b/>
                <w:sz w:val="22"/>
                <w:szCs w:val="22"/>
              </w:rPr>
              <w:t xml:space="preserve">ii) Governors agreed the 6.5% pay award from January and noted increase in minimum wage from April. </w:t>
            </w:r>
          </w:p>
        </w:tc>
        <w:tc>
          <w:tcPr>
            <w:tcW w:w="1605" w:type="dxa"/>
            <w:shd w:val="clear" w:color="auto" w:fill="auto"/>
            <w:tcMar>
              <w:top w:w="100" w:type="dxa"/>
              <w:left w:w="100" w:type="dxa"/>
              <w:bottom w:w="100" w:type="dxa"/>
              <w:right w:w="100" w:type="dxa"/>
            </w:tcMar>
          </w:tcPr>
          <w:p w:rsidR="000B30E1" w:rsidRDefault="000B30E1">
            <w:pPr>
              <w:ind w:left="34"/>
              <w:rPr>
                <w:rFonts w:ascii="Verdana" w:eastAsia="Verdana" w:hAnsi="Verdana" w:cs="Verdana"/>
                <w:sz w:val="22"/>
                <w:szCs w:val="22"/>
              </w:rPr>
            </w:pPr>
          </w:p>
        </w:tc>
      </w:tr>
      <w:tr w:rsidR="000B30E1">
        <w:tc>
          <w:tcPr>
            <w:tcW w:w="129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121223 item 6d</w:t>
            </w:r>
          </w:p>
        </w:tc>
        <w:tc>
          <w:tcPr>
            <w:tcW w:w="6705" w:type="dxa"/>
            <w:shd w:val="clear" w:color="auto" w:fill="auto"/>
            <w:tcMar>
              <w:top w:w="100" w:type="dxa"/>
              <w:left w:w="100" w:type="dxa"/>
              <w:bottom w:w="100" w:type="dxa"/>
              <w:right w:w="100" w:type="dxa"/>
            </w:tcMar>
          </w:tcPr>
          <w:p w:rsidR="000B30E1" w:rsidRDefault="00174F1D">
            <w:pPr>
              <w:spacing w:after="120"/>
              <w:rPr>
                <w:rFonts w:ascii="Verdana" w:eastAsia="Verdana" w:hAnsi="Verdana" w:cs="Verdana"/>
                <w:b/>
                <w:sz w:val="22"/>
                <w:szCs w:val="22"/>
              </w:rPr>
            </w:pPr>
            <w:r>
              <w:rPr>
                <w:rFonts w:ascii="Verdana" w:eastAsia="Verdana" w:hAnsi="Verdana" w:cs="Verdana"/>
                <w:b/>
                <w:sz w:val="22"/>
                <w:szCs w:val="22"/>
              </w:rPr>
              <w:t>Governors approved the recommendations from the Audit Committee</w:t>
            </w:r>
          </w:p>
        </w:tc>
        <w:tc>
          <w:tcPr>
            <w:tcW w:w="1605" w:type="dxa"/>
            <w:shd w:val="clear" w:color="auto" w:fill="auto"/>
            <w:tcMar>
              <w:top w:w="100" w:type="dxa"/>
              <w:left w:w="100" w:type="dxa"/>
              <w:bottom w:w="100" w:type="dxa"/>
              <w:right w:w="100" w:type="dxa"/>
            </w:tcMar>
          </w:tcPr>
          <w:p w:rsidR="000B30E1" w:rsidRDefault="000B30E1">
            <w:pPr>
              <w:ind w:left="34"/>
              <w:rPr>
                <w:rFonts w:ascii="Verdana" w:eastAsia="Verdana" w:hAnsi="Verdana" w:cs="Verdana"/>
                <w:sz w:val="22"/>
                <w:szCs w:val="22"/>
              </w:rPr>
            </w:pPr>
          </w:p>
        </w:tc>
      </w:tr>
      <w:tr w:rsidR="000B30E1">
        <w:tc>
          <w:tcPr>
            <w:tcW w:w="129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121223 item 6e</w:t>
            </w:r>
          </w:p>
        </w:tc>
        <w:tc>
          <w:tcPr>
            <w:tcW w:w="6705" w:type="dxa"/>
            <w:shd w:val="clear" w:color="auto" w:fill="auto"/>
            <w:tcMar>
              <w:top w:w="100" w:type="dxa"/>
              <w:left w:w="100" w:type="dxa"/>
              <w:bottom w:w="100" w:type="dxa"/>
              <w:right w:w="100" w:type="dxa"/>
            </w:tcMar>
          </w:tcPr>
          <w:p w:rsidR="000B30E1" w:rsidRDefault="00174F1D">
            <w:pPr>
              <w:spacing w:after="120"/>
              <w:rPr>
                <w:rFonts w:ascii="Verdana" w:eastAsia="Verdana" w:hAnsi="Verdana" w:cs="Verdana"/>
                <w:b/>
                <w:sz w:val="22"/>
                <w:szCs w:val="22"/>
              </w:rPr>
            </w:pPr>
            <w:r>
              <w:rPr>
                <w:rFonts w:ascii="Verdana" w:eastAsia="Verdana" w:hAnsi="Verdana" w:cs="Verdana"/>
                <w:b/>
                <w:sz w:val="22"/>
                <w:szCs w:val="22"/>
              </w:rPr>
              <w:t>Governors approved the signing of the following documents by the Chair of the Corporation:</w:t>
            </w:r>
          </w:p>
          <w:p w:rsidR="000B30E1" w:rsidRDefault="00174F1D">
            <w:pPr>
              <w:spacing w:after="120"/>
              <w:rPr>
                <w:rFonts w:ascii="Verdana" w:eastAsia="Verdana" w:hAnsi="Verdana" w:cs="Verdana"/>
                <w:sz w:val="22"/>
                <w:szCs w:val="22"/>
              </w:rPr>
            </w:pPr>
            <w:r>
              <w:rPr>
                <w:rFonts w:ascii="Verdana" w:eastAsia="Verdana" w:hAnsi="Verdana" w:cs="Verdana"/>
                <w:sz w:val="22"/>
                <w:szCs w:val="22"/>
              </w:rPr>
              <w:t>As part of Shipley College draft Financial Statements:</w:t>
            </w:r>
          </w:p>
          <w:p w:rsidR="000B30E1" w:rsidRDefault="00174F1D">
            <w:pPr>
              <w:numPr>
                <w:ilvl w:val="0"/>
                <w:numId w:val="2"/>
              </w:numPr>
              <w:spacing w:after="120"/>
              <w:ind w:hanging="457"/>
              <w:jc w:val="both"/>
              <w:rPr>
                <w:rFonts w:ascii="Verdana" w:eastAsia="Verdana" w:hAnsi="Verdana" w:cs="Verdana"/>
                <w:sz w:val="22"/>
                <w:szCs w:val="22"/>
              </w:rPr>
            </w:pPr>
            <w:r>
              <w:rPr>
                <w:rFonts w:ascii="Verdana" w:eastAsia="Verdana" w:hAnsi="Verdana" w:cs="Verdana"/>
                <w:sz w:val="22"/>
                <w:szCs w:val="22"/>
              </w:rPr>
              <w:t>Strategic Report</w:t>
            </w:r>
          </w:p>
          <w:p w:rsidR="000B30E1" w:rsidRDefault="00174F1D">
            <w:pPr>
              <w:numPr>
                <w:ilvl w:val="0"/>
                <w:numId w:val="2"/>
              </w:numPr>
              <w:spacing w:after="120"/>
              <w:ind w:hanging="457"/>
              <w:rPr>
                <w:rFonts w:ascii="Verdana" w:eastAsia="Verdana" w:hAnsi="Verdana" w:cs="Verdana"/>
                <w:sz w:val="22"/>
                <w:szCs w:val="22"/>
              </w:rPr>
            </w:pPr>
            <w:r>
              <w:rPr>
                <w:rFonts w:ascii="Verdana" w:eastAsia="Verdana" w:hAnsi="Verdana" w:cs="Verdana"/>
                <w:sz w:val="22"/>
                <w:szCs w:val="22"/>
              </w:rPr>
              <w:t>the Statement of Corporate Governance and Internal Control</w:t>
            </w:r>
          </w:p>
          <w:p w:rsidR="000B30E1" w:rsidRDefault="00174F1D">
            <w:pPr>
              <w:numPr>
                <w:ilvl w:val="0"/>
                <w:numId w:val="2"/>
              </w:numPr>
              <w:spacing w:after="120"/>
              <w:ind w:hanging="457"/>
              <w:rPr>
                <w:rFonts w:ascii="Verdana" w:eastAsia="Verdana" w:hAnsi="Verdana" w:cs="Verdana"/>
                <w:sz w:val="22"/>
                <w:szCs w:val="22"/>
              </w:rPr>
            </w:pPr>
            <w:r>
              <w:rPr>
                <w:rFonts w:ascii="Verdana" w:eastAsia="Verdana" w:hAnsi="Verdana" w:cs="Verdana"/>
                <w:sz w:val="22"/>
                <w:szCs w:val="22"/>
              </w:rPr>
              <w:t>Governing Body’s statement on the College’s regularity, propriety and compliance with funding body terms and conditions of funding</w:t>
            </w:r>
          </w:p>
          <w:p w:rsidR="000B30E1" w:rsidRDefault="00174F1D">
            <w:pPr>
              <w:numPr>
                <w:ilvl w:val="0"/>
                <w:numId w:val="2"/>
              </w:numPr>
              <w:spacing w:after="120"/>
              <w:ind w:hanging="457"/>
              <w:rPr>
                <w:rFonts w:ascii="Verdana" w:eastAsia="Verdana" w:hAnsi="Verdana" w:cs="Verdana"/>
                <w:sz w:val="22"/>
                <w:szCs w:val="22"/>
              </w:rPr>
            </w:pPr>
            <w:r>
              <w:rPr>
                <w:rFonts w:ascii="Verdana" w:eastAsia="Verdana" w:hAnsi="Verdana" w:cs="Verdana"/>
                <w:sz w:val="22"/>
                <w:szCs w:val="22"/>
              </w:rPr>
              <w:t>the Statement of the Responsibilities of the Members of the Corporation for the Financial Statements</w:t>
            </w:r>
          </w:p>
          <w:p w:rsidR="000B30E1" w:rsidRDefault="00174F1D">
            <w:pPr>
              <w:numPr>
                <w:ilvl w:val="0"/>
                <w:numId w:val="2"/>
              </w:numPr>
              <w:spacing w:after="120"/>
              <w:ind w:hanging="457"/>
              <w:rPr>
                <w:rFonts w:ascii="Verdana" w:eastAsia="Verdana" w:hAnsi="Verdana" w:cs="Verdana"/>
                <w:sz w:val="22"/>
                <w:szCs w:val="22"/>
              </w:rPr>
            </w:pPr>
            <w:r>
              <w:rPr>
                <w:rFonts w:ascii="Verdana" w:eastAsia="Verdana" w:hAnsi="Verdana" w:cs="Verdana"/>
                <w:sz w:val="22"/>
                <w:szCs w:val="22"/>
              </w:rPr>
              <w:t>Signing of the Balance S</w:t>
            </w:r>
            <w:r>
              <w:rPr>
                <w:rFonts w:ascii="Verdana" w:eastAsia="Verdana" w:hAnsi="Verdana" w:cs="Verdana"/>
                <w:sz w:val="22"/>
                <w:szCs w:val="22"/>
              </w:rPr>
              <w:t>heet</w:t>
            </w:r>
          </w:p>
          <w:p w:rsidR="000B30E1" w:rsidRDefault="00174F1D">
            <w:pPr>
              <w:numPr>
                <w:ilvl w:val="0"/>
                <w:numId w:val="2"/>
              </w:numPr>
              <w:spacing w:after="120"/>
              <w:ind w:hanging="457"/>
              <w:rPr>
                <w:rFonts w:ascii="Verdana" w:eastAsia="Verdana" w:hAnsi="Verdana" w:cs="Verdana"/>
                <w:sz w:val="22"/>
                <w:szCs w:val="22"/>
              </w:rPr>
            </w:pPr>
            <w:r>
              <w:rPr>
                <w:rFonts w:ascii="Verdana" w:eastAsia="Verdana" w:hAnsi="Verdana" w:cs="Verdana"/>
                <w:sz w:val="22"/>
                <w:szCs w:val="22"/>
              </w:rPr>
              <w:t>Letter of Representation Year end audit</w:t>
            </w:r>
          </w:p>
          <w:p w:rsidR="000B30E1" w:rsidRDefault="00174F1D">
            <w:pPr>
              <w:numPr>
                <w:ilvl w:val="0"/>
                <w:numId w:val="2"/>
              </w:numPr>
              <w:spacing w:after="120"/>
              <w:ind w:hanging="457"/>
              <w:rPr>
                <w:rFonts w:ascii="Verdana" w:eastAsia="Verdana" w:hAnsi="Verdana" w:cs="Verdana"/>
                <w:sz w:val="22"/>
                <w:szCs w:val="22"/>
              </w:rPr>
            </w:pPr>
            <w:r>
              <w:rPr>
                <w:rFonts w:ascii="Verdana" w:eastAsia="Verdana" w:hAnsi="Verdana" w:cs="Verdana"/>
                <w:sz w:val="22"/>
                <w:szCs w:val="22"/>
              </w:rPr>
              <w:t>Letter of Representation Regularity audit</w:t>
            </w:r>
          </w:p>
          <w:p w:rsidR="000B30E1" w:rsidRDefault="00174F1D">
            <w:pPr>
              <w:numPr>
                <w:ilvl w:val="0"/>
                <w:numId w:val="2"/>
              </w:numPr>
              <w:spacing w:after="120"/>
              <w:ind w:hanging="457"/>
              <w:rPr>
                <w:rFonts w:ascii="Verdana" w:eastAsia="Verdana" w:hAnsi="Verdana" w:cs="Verdana"/>
                <w:sz w:val="22"/>
                <w:szCs w:val="22"/>
              </w:rPr>
            </w:pPr>
            <w:r>
              <w:rPr>
                <w:rFonts w:ascii="Verdana" w:eastAsia="Verdana" w:hAnsi="Verdana" w:cs="Verdana"/>
                <w:sz w:val="22"/>
                <w:szCs w:val="22"/>
              </w:rPr>
              <w:t>Shipley College Developments end of year accounts</w:t>
            </w:r>
          </w:p>
        </w:tc>
        <w:tc>
          <w:tcPr>
            <w:tcW w:w="1605" w:type="dxa"/>
            <w:shd w:val="clear" w:color="auto" w:fill="auto"/>
            <w:tcMar>
              <w:top w:w="100" w:type="dxa"/>
              <w:left w:w="100" w:type="dxa"/>
              <w:bottom w:w="100" w:type="dxa"/>
              <w:right w:w="100" w:type="dxa"/>
            </w:tcMar>
          </w:tcPr>
          <w:p w:rsidR="000B30E1" w:rsidRDefault="000B30E1">
            <w:pPr>
              <w:ind w:left="34"/>
              <w:rPr>
                <w:rFonts w:ascii="Verdana" w:eastAsia="Verdana" w:hAnsi="Verdana" w:cs="Verdana"/>
                <w:sz w:val="22"/>
                <w:szCs w:val="22"/>
              </w:rPr>
            </w:pPr>
          </w:p>
        </w:tc>
      </w:tr>
      <w:tr w:rsidR="000B30E1">
        <w:tc>
          <w:tcPr>
            <w:tcW w:w="129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121223 item 7</w:t>
            </w:r>
          </w:p>
        </w:tc>
        <w:tc>
          <w:tcPr>
            <w:tcW w:w="6705" w:type="dxa"/>
            <w:shd w:val="clear" w:color="auto" w:fill="auto"/>
            <w:tcMar>
              <w:top w:w="100" w:type="dxa"/>
              <w:left w:w="100" w:type="dxa"/>
              <w:bottom w:w="100" w:type="dxa"/>
              <w:right w:w="100" w:type="dxa"/>
            </w:tcMar>
          </w:tcPr>
          <w:p w:rsidR="000B30E1" w:rsidRDefault="00174F1D">
            <w:pPr>
              <w:ind w:hanging="17"/>
              <w:rPr>
                <w:rFonts w:ascii="Verdana" w:eastAsia="Verdana" w:hAnsi="Verdana" w:cs="Verdana"/>
                <w:b/>
                <w:i/>
                <w:sz w:val="22"/>
                <w:szCs w:val="22"/>
              </w:rPr>
            </w:pPr>
            <w:r>
              <w:rPr>
                <w:rFonts w:ascii="Verdana" w:eastAsia="Verdana" w:hAnsi="Verdana" w:cs="Verdana"/>
                <w:i/>
                <w:sz w:val="22"/>
                <w:szCs w:val="22"/>
              </w:rPr>
              <w:t xml:space="preserve">DC to invite RH to the student council dates for information. </w:t>
            </w:r>
          </w:p>
        </w:tc>
        <w:tc>
          <w:tcPr>
            <w:tcW w:w="1605" w:type="dxa"/>
            <w:shd w:val="clear" w:color="auto" w:fill="auto"/>
            <w:tcMar>
              <w:top w:w="100" w:type="dxa"/>
              <w:left w:w="100" w:type="dxa"/>
              <w:bottom w:w="100" w:type="dxa"/>
              <w:right w:w="100" w:type="dxa"/>
            </w:tcMar>
          </w:tcPr>
          <w:p w:rsidR="000B30E1" w:rsidRDefault="00174F1D">
            <w:pPr>
              <w:ind w:left="34"/>
              <w:rPr>
                <w:rFonts w:ascii="Verdana" w:eastAsia="Verdana" w:hAnsi="Verdana" w:cs="Verdana"/>
                <w:sz w:val="22"/>
                <w:szCs w:val="22"/>
              </w:rPr>
            </w:pPr>
            <w:r>
              <w:rPr>
                <w:rFonts w:ascii="Verdana" w:eastAsia="Verdana" w:hAnsi="Verdana" w:cs="Verdana"/>
                <w:sz w:val="22"/>
                <w:szCs w:val="22"/>
              </w:rPr>
              <w:t>DC</w:t>
            </w:r>
          </w:p>
        </w:tc>
      </w:tr>
      <w:tr w:rsidR="000B30E1">
        <w:tc>
          <w:tcPr>
            <w:tcW w:w="129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121223 item 8</w:t>
            </w:r>
          </w:p>
        </w:tc>
        <w:tc>
          <w:tcPr>
            <w:tcW w:w="6705" w:type="dxa"/>
            <w:shd w:val="clear" w:color="auto" w:fill="auto"/>
            <w:tcMar>
              <w:top w:w="100" w:type="dxa"/>
              <w:left w:w="100" w:type="dxa"/>
              <w:bottom w:w="100" w:type="dxa"/>
              <w:right w:w="100" w:type="dxa"/>
            </w:tcMar>
          </w:tcPr>
          <w:p w:rsidR="000B30E1" w:rsidRDefault="00174F1D">
            <w:pPr>
              <w:widowControl w:val="0"/>
              <w:ind w:right="-540"/>
              <w:rPr>
                <w:rFonts w:ascii="Verdana" w:eastAsia="Verdana" w:hAnsi="Verdana" w:cs="Verdana"/>
                <w:b/>
                <w:sz w:val="22"/>
                <w:szCs w:val="22"/>
              </w:rPr>
            </w:pPr>
            <w:r>
              <w:rPr>
                <w:rFonts w:ascii="Verdana" w:eastAsia="Verdana" w:hAnsi="Verdana" w:cs="Verdana"/>
                <w:b/>
                <w:sz w:val="22"/>
                <w:szCs w:val="22"/>
              </w:rPr>
              <w:t>Governors approved the SAR and associated plans.</w:t>
            </w:r>
          </w:p>
        </w:tc>
        <w:tc>
          <w:tcPr>
            <w:tcW w:w="1605" w:type="dxa"/>
            <w:shd w:val="clear" w:color="auto" w:fill="auto"/>
            <w:tcMar>
              <w:top w:w="100" w:type="dxa"/>
              <w:left w:w="100" w:type="dxa"/>
              <w:bottom w:w="100" w:type="dxa"/>
              <w:right w:w="100" w:type="dxa"/>
            </w:tcMar>
          </w:tcPr>
          <w:p w:rsidR="000B30E1" w:rsidRDefault="000B30E1">
            <w:pPr>
              <w:widowControl w:val="0"/>
              <w:rPr>
                <w:rFonts w:ascii="Verdana" w:eastAsia="Verdana" w:hAnsi="Verdana" w:cs="Verdana"/>
                <w:sz w:val="22"/>
                <w:szCs w:val="22"/>
              </w:rPr>
            </w:pPr>
          </w:p>
        </w:tc>
      </w:tr>
      <w:tr w:rsidR="000B30E1">
        <w:tc>
          <w:tcPr>
            <w:tcW w:w="129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121223 item 10b</w:t>
            </w:r>
          </w:p>
        </w:tc>
        <w:tc>
          <w:tcPr>
            <w:tcW w:w="6705" w:type="dxa"/>
            <w:shd w:val="clear" w:color="auto" w:fill="auto"/>
            <w:tcMar>
              <w:top w:w="100" w:type="dxa"/>
              <w:left w:w="100" w:type="dxa"/>
              <w:bottom w:w="100" w:type="dxa"/>
              <w:right w:w="100" w:type="dxa"/>
            </w:tcMar>
          </w:tcPr>
          <w:p w:rsidR="000B30E1" w:rsidRDefault="00174F1D">
            <w:pPr>
              <w:ind w:left="34"/>
              <w:rPr>
                <w:rFonts w:ascii="Verdana" w:eastAsia="Verdana" w:hAnsi="Verdana" w:cs="Verdana"/>
                <w:b/>
                <w:i/>
                <w:sz w:val="22"/>
                <w:szCs w:val="22"/>
              </w:rPr>
            </w:pPr>
            <w:r>
              <w:rPr>
                <w:rFonts w:ascii="Verdana" w:eastAsia="Verdana" w:hAnsi="Verdana" w:cs="Verdana"/>
                <w:b/>
                <w:sz w:val="22"/>
                <w:szCs w:val="22"/>
              </w:rPr>
              <w:t>Governors approved the Annual Report.</w:t>
            </w:r>
          </w:p>
        </w:tc>
        <w:tc>
          <w:tcPr>
            <w:tcW w:w="1605" w:type="dxa"/>
            <w:shd w:val="clear" w:color="auto" w:fill="auto"/>
            <w:tcMar>
              <w:top w:w="100" w:type="dxa"/>
              <w:left w:w="100" w:type="dxa"/>
              <w:bottom w:w="100" w:type="dxa"/>
              <w:right w:w="100" w:type="dxa"/>
            </w:tcMar>
          </w:tcPr>
          <w:p w:rsidR="000B30E1" w:rsidRDefault="000B30E1">
            <w:pPr>
              <w:widowControl w:val="0"/>
              <w:rPr>
                <w:rFonts w:ascii="Verdana" w:eastAsia="Verdana" w:hAnsi="Verdana" w:cs="Verdana"/>
                <w:sz w:val="22"/>
                <w:szCs w:val="22"/>
              </w:rPr>
            </w:pPr>
          </w:p>
        </w:tc>
      </w:tr>
      <w:tr w:rsidR="000B30E1">
        <w:tc>
          <w:tcPr>
            <w:tcW w:w="129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121223 item 11</w:t>
            </w:r>
          </w:p>
        </w:tc>
        <w:tc>
          <w:tcPr>
            <w:tcW w:w="6705" w:type="dxa"/>
            <w:shd w:val="clear" w:color="auto" w:fill="auto"/>
            <w:tcMar>
              <w:top w:w="100" w:type="dxa"/>
              <w:left w:w="100" w:type="dxa"/>
              <w:bottom w:w="100" w:type="dxa"/>
              <w:right w:w="100" w:type="dxa"/>
            </w:tcMar>
          </w:tcPr>
          <w:p w:rsidR="000B30E1" w:rsidRDefault="00174F1D">
            <w:pPr>
              <w:rPr>
                <w:rFonts w:ascii="Verdana" w:eastAsia="Verdana" w:hAnsi="Verdana" w:cs="Verdana"/>
                <w:sz w:val="22"/>
                <w:szCs w:val="22"/>
              </w:rPr>
            </w:pPr>
            <w:r>
              <w:rPr>
                <w:rFonts w:ascii="Verdana" w:eastAsia="Verdana" w:hAnsi="Verdana" w:cs="Verdana"/>
                <w:b/>
                <w:sz w:val="22"/>
                <w:szCs w:val="22"/>
              </w:rPr>
              <w:t xml:space="preserve">Governors approved the adoption of the Code of Good Governance 2023 from January 2024. </w:t>
            </w:r>
          </w:p>
          <w:p w:rsidR="000B30E1" w:rsidRDefault="00174F1D">
            <w:pPr>
              <w:rPr>
                <w:rFonts w:ascii="Verdana" w:eastAsia="Verdana" w:hAnsi="Verdana" w:cs="Verdana"/>
                <w:b/>
                <w:sz w:val="22"/>
                <w:szCs w:val="22"/>
              </w:rPr>
            </w:pPr>
            <w:r>
              <w:rPr>
                <w:rFonts w:ascii="Verdana" w:eastAsia="Verdana" w:hAnsi="Verdana" w:cs="Verdana"/>
                <w:b/>
                <w:sz w:val="22"/>
                <w:szCs w:val="22"/>
              </w:rPr>
              <w:t>Governors approved the adoption of the 18th edition of the Code of Conduct from January 2024.</w:t>
            </w:r>
          </w:p>
          <w:p w:rsidR="000B30E1" w:rsidRDefault="000B30E1">
            <w:pPr>
              <w:rPr>
                <w:rFonts w:ascii="Verdana" w:eastAsia="Verdana" w:hAnsi="Verdana" w:cs="Verdana"/>
                <w:sz w:val="22"/>
                <w:szCs w:val="22"/>
              </w:rPr>
            </w:pPr>
          </w:p>
          <w:p w:rsidR="000B30E1" w:rsidRDefault="00174F1D">
            <w:pPr>
              <w:rPr>
                <w:rFonts w:ascii="Verdana" w:eastAsia="Verdana" w:hAnsi="Verdana" w:cs="Verdana"/>
                <w:b/>
                <w:sz w:val="22"/>
                <w:szCs w:val="22"/>
              </w:rPr>
            </w:pPr>
            <w:r>
              <w:rPr>
                <w:rFonts w:ascii="Verdana" w:eastAsia="Verdana" w:hAnsi="Verdana" w:cs="Verdana"/>
                <w:b/>
                <w:sz w:val="22"/>
                <w:szCs w:val="22"/>
              </w:rPr>
              <w:t>Governors approved the Internal Governance Review document.</w:t>
            </w:r>
            <w:r>
              <w:rPr>
                <w:rFonts w:ascii="Verdana" w:eastAsia="Verdana" w:hAnsi="Verdana" w:cs="Verdana"/>
                <w:sz w:val="22"/>
                <w:szCs w:val="22"/>
              </w:rPr>
              <w:t xml:space="preserve"> </w:t>
            </w:r>
          </w:p>
        </w:tc>
        <w:tc>
          <w:tcPr>
            <w:tcW w:w="1605" w:type="dxa"/>
            <w:shd w:val="clear" w:color="auto" w:fill="auto"/>
            <w:tcMar>
              <w:top w:w="100" w:type="dxa"/>
              <w:left w:w="100" w:type="dxa"/>
              <w:bottom w:w="100" w:type="dxa"/>
              <w:right w:w="100" w:type="dxa"/>
            </w:tcMar>
          </w:tcPr>
          <w:p w:rsidR="000B30E1" w:rsidRDefault="000B30E1">
            <w:pPr>
              <w:widowControl w:val="0"/>
              <w:rPr>
                <w:rFonts w:ascii="Verdana" w:eastAsia="Verdana" w:hAnsi="Verdana" w:cs="Verdana"/>
                <w:sz w:val="22"/>
                <w:szCs w:val="22"/>
              </w:rPr>
            </w:pPr>
          </w:p>
        </w:tc>
      </w:tr>
      <w:tr w:rsidR="000B30E1">
        <w:tc>
          <w:tcPr>
            <w:tcW w:w="129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121223 item 12</w:t>
            </w:r>
          </w:p>
        </w:tc>
        <w:tc>
          <w:tcPr>
            <w:tcW w:w="6705" w:type="dxa"/>
            <w:shd w:val="clear" w:color="auto" w:fill="auto"/>
            <w:tcMar>
              <w:top w:w="100" w:type="dxa"/>
              <w:left w:w="100" w:type="dxa"/>
              <w:bottom w:w="100" w:type="dxa"/>
              <w:right w:w="100" w:type="dxa"/>
            </w:tcMar>
          </w:tcPr>
          <w:p w:rsidR="000B30E1" w:rsidRDefault="00174F1D">
            <w:pPr>
              <w:ind w:left="49"/>
              <w:rPr>
                <w:rFonts w:ascii="Verdana" w:eastAsia="Verdana" w:hAnsi="Verdana" w:cs="Verdana"/>
                <w:b/>
                <w:sz w:val="22"/>
                <w:szCs w:val="22"/>
              </w:rPr>
            </w:pPr>
            <w:r>
              <w:rPr>
                <w:rFonts w:ascii="Verdana" w:eastAsia="Verdana" w:hAnsi="Verdana" w:cs="Verdana"/>
                <w:b/>
                <w:sz w:val="22"/>
                <w:szCs w:val="22"/>
              </w:rPr>
              <w:t>Governors approved the SPH Remuneration Code, Annual Report to the Corporation 2022</w:t>
            </w:r>
            <w:r>
              <w:rPr>
                <w:rFonts w:ascii="Verdana" w:eastAsia="Verdana" w:hAnsi="Verdana" w:cs="Verdana"/>
                <w:b/>
                <w:sz w:val="22"/>
                <w:szCs w:val="22"/>
              </w:rPr>
              <w:t xml:space="preserve">/23 and the Senior Post Holder Remuneration Policy </w:t>
            </w:r>
          </w:p>
        </w:tc>
        <w:tc>
          <w:tcPr>
            <w:tcW w:w="1605" w:type="dxa"/>
            <w:shd w:val="clear" w:color="auto" w:fill="auto"/>
            <w:tcMar>
              <w:top w:w="100" w:type="dxa"/>
              <w:left w:w="100" w:type="dxa"/>
              <w:bottom w:w="100" w:type="dxa"/>
              <w:right w:w="100" w:type="dxa"/>
            </w:tcMar>
          </w:tcPr>
          <w:p w:rsidR="000B30E1" w:rsidRDefault="000B30E1">
            <w:pPr>
              <w:widowControl w:val="0"/>
              <w:rPr>
                <w:rFonts w:ascii="Verdana" w:eastAsia="Verdana" w:hAnsi="Verdana" w:cs="Verdana"/>
                <w:sz w:val="22"/>
                <w:szCs w:val="22"/>
              </w:rPr>
            </w:pPr>
          </w:p>
        </w:tc>
      </w:tr>
      <w:tr w:rsidR="000B30E1">
        <w:tc>
          <w:tcPr>
            <w:tcW w:w="129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121223 item 13</w:t>
            </w:r>
          </w:p>
        </w:tc>
        <w:tc>
          <w:tcPr>
            <w:tcW w:w="6705" w:type="dxa"/>
            <w:shd w:val="clear" w:color="auto" w:fill="auto"/>
            <w:tcMar>
              <w:top w:w="100" w:type="dxa"/>
              <w:left w:w="100" w:type="dxa"/>
              <w:bottom w:w="100" w:type="dxa"/>
              <w:right w:w="100" w:type="dxa"/>
            </w:tcMar>
          </w:tcPr>
          <w:p w:rsidR="000B30E1" w:rsidRDefault="00174F1D">
            <w:pPr>
              <w:ind w:left="720"/>
              <w:rPr>
                <w:rFonts w:ascii="Verdana" w:eastAsia="Verdana" w:hAnsi="Verdana" w:cs="Verdana"/>
                <w:b/>
                <w:sz w:val="22"/>
                <w:szCs w:val="22"/>
              </w:rPr>
            </w:pPr>
            <w:r>
              <w:rPr>
                <w:rFonts w:ascii="Verdana" w:eastAsia="Verdana" w:hAnsi="Verdana" w:cs="Verdana"/>
                <w:b/>
                <w:sz w:val="22"/>
                <w:szCs w:val="22"/>
              </w:rPr>
              <w:t>Governors approved the LSIF contract.</w:t>
            </w:r>
          </w:p>
        </w:tc>
        <w:tc>
          <w:tcPr>
            <w:tcW w:w="1605" w:type="dxa"/>
            <w:shd w:val="clear" w:color="auto" w:fill="auto"/>
            <w:tcMar>
              <w:top w:w="100" w:type="dxa"/>
              <w:left w:w="100" w:type="dxa"/>
              <w:bottom w:w="100" w:type="dxa"/>
              <w:right w:w="100" w:type="dxa"/>
            </w:tcMar>
          </w:tcPr>
          <w:p w:rsidR="000B30E1" w:rsidRDefault="000B30E1">
            <w:pPr>
              <w:widowControl w:val="0"/>
              <w:rPr>
                <w:rFonts w:ascii="Verdana" w:eastAsia="Verdana" w:hAnsi="Verdana" w:cs="Verdana"/>
                <w:sz w:val="22"/>
                <w:szCs w:val="22"/>
              </w:rPr>
            </w:pPr>
          </w:p>
        </w:tc>
      </w:tr>
      <w:tr w:rsidR="000B30E1">
        <w:tc>
          <w:tcPr>
            <w:tcW w:w="1290" w:type="dxa"/>
            <w:shd w:val="clear" w:color="auto" w:fill="auto"/>
            <w:tcMar>
              <w:top w:w="100" w:type="dxa"/>
              <w:left w:w="100" w:type="dxa"/>
              <w:bottom w:w="100" w:type="dxa"/>
              <w:right w:w="100" w:type="dxa"/>
            </w:tcMar>
          </w:tcPr>
          <w:p w:rsidR="000B30E1" w:rsidRDefault="00174F1D">
            <w:pPr>
              <w:widowControl w:val="0"/>
              <w:rPr>
                <w:rFonts w:ascii="Verdana" w:eastAsia="Verdana" w:hAnsi="Verdana" w:cs="Verdana"/>
                <w:sz w:val="22"/>
                <w:szCs w:val="22"/>
              </w:rPr>
            </w:pPr>
            <w:r>
              <w:rPr>
                <w:rFonts w:ascii="Verdana" w:eastAsia="Verdana" w:hAnsi="Verdana" w:cs="Verdana"/>
                <w:sz w:val="22"/>
                <w:szCs w:val="22"/>
              </w:rPr>
              <w:t>121223 item 15</w:t>
            </w:r>
          </w:p>
        </w:tc>
        <w:tc>
          <w:tcPr>
            <w:tcW w:w="6705" w:type="dxa"/>
            <w:shd w:val="clear" w:color="auto" w:fill="auto"/>
            <w:tcMar>
              <w:top w:w="100" w:type="dxa"/>
              <w:left w:w="100" w:type="dxa"/>
              <w:bottom w:w="100" w:type="dxa"/>
              <w:right w:w="100" w:type="dxa"/>
            </w:tcMar>
          </w:tcPr>
          <w:p w:rsidR="000B30E1" w:rsidRDefault="00174F1D">
            <w:pPr>
              <w:ind w:left="720"/>
              <w:rPr>
                <w:rFonts w:ascii="Verdana" w:eastAsia="Verdana" w:hAnsi="Verdana" w:cs="Verdana"/>
                <w:b/>
                <w:sz w:val="22"/>
                <w:szCs w:val="22"/>
              </w:rPr>
            </w:pPr>
            <w:r>
              <w:rPr>
                <w:rFonts w:ascii="Verdana" w:eastAsia="Verdana" w:hAnsi="Verdana" w:cs="Verdana"/>
                <w:b/>
                <w:sz w:val="22"/>
                <w:szCs w:val="22"/>
              </w:rPr>
              <w:t>Governors agreed the Clerk’s hours and title change.</w:t>
            </w:r>
          </w:p>
        </w:tc>
        <w:tc>
          <w:tcPr>
            <w:tcW w:w="1605" w:type="dxa"/>
            <w:shd w:val="clear" w:color="auto" w:fill="auto"/>
            <w:tcMar>
              <w:top w:w="100" w:type="dxa"/>
              <w:left w:w="100" w:type="dxa"/>
              <w:bottom w:w="100" w:type="dxa"/>
              <w:right w:w="100" w:type="dxa"/>
            </w:tcMar>
          </w:tcPr>
          <w:p w:rsidR="000B30E1" w:rsidRDefault="000B30E1">
            <w:pPr>
              <w:widowControl w:val="0"/>
              <w:rPr>
                <w:rFonts w:ascii="Verdana" w:eastAsia="Verdana" w:hAnsi="Verdana" w:cs="Verdana"/>
                <w:sz w:val="22"/>
                <w:szCs w:val="22"/>
              </w:rPr>
            </w:pPr>
          </w:p>
        </w:tc>
      </w:tr>
    </w:tbl>
    <w:p w:rsidR="000B30E1" w:rsidRDefault="000B30E1">
      <w:pPr>
        <w:rPr>
          <w:rFonts w:ascii="Verdana" w:eastAsia="Verdana" w:hAnsi="Verdana" w:cs="Verdana"/>
          <w:sz w:val="22"/>
          <w:szCs w:val="22"/>
        </w:rPr>
      </w:pPr>
    </w:p>
    <w:sectPr w:rsidR="000B30E1">
      <w:headerReference w:type="default" r:id="rId8"/>
      <w:pgSz w:w="11906" w:h="16838"/>
      <w:pgMar w:top="566" w:right="1133" w:bottom="566"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4F1D">
      <w:r>
        <w:separator/>
      </w:r>
    </w:p>
  </w:endnote>
  <w:endnote w:type="continuationSeparator" w:id="0">
    <w:p w:rsidR="00000000" w:rsidRDefault="0017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4F1D">
      <w:r>
        <w:separator/>
      </w:r>
    </w:p>
  </w:footnote>
  <w:footnote w:type="continuationSeparator" w:id="0">
    <w:p w:rsidR="00000000" w:rsidRDefault="00174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0E1" w:rsidRDefault="000B30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67C6"/>
    <w:multiLevelType w:val="multilevel"/>
    <w:tmpl w:val="C1F43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715AD9"/>
    <w:multiLevelType w:val="multilevel"/>
    <w:tmpl w:val="E7264C46"/>
    <w:lvl w:ilvl="0">
      <w:start w:val="1"/>
      <w:numFmt w:val="bullet"/>
      <w:lvlText w:val="●"/>
      <w:lvlJc w:val="left"/>
      <w:pPr>
        <w:ind w:left="720" w:firstLine="360"/>
      </w:pPr>
      <w:rPr>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120"/>
      </w:pPr>
      <w:rPr>
        <w:rFonts w:ascii="Arial" w:eastAsia="Arial" w:hAnsi="Arial" w:cs="Arial"/>
        <w:vertAlign w:val="baseline"/>
      </w:rPr>
    </w:lvl>
  </w:abstractNum>
  <w:abstractNum w:abstractNumId="2" w15:restartNumberingAfterBreak="0">
    <w:nsid w:val="389C72D1"/>
    <w:multiLevelType w:val="multilevel"/>
    <w:tmpl w:val="114CE9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194155F"/>
    <w:multiLevelType w:val="multilevel"/>
    <w:tmpl w:val="4538FE38"/>
    <w:lvl w:ilvl="0">
      <w:start w:val="1"/>
      <w:numFmt w:val="bullet"/>
      <w:lvlText w:val="●"/>
      <w:lvlJc w:val="left"/>
      <w:pPr>
        <w:ind w:left="720" w:firstLine="1080"/>
      </w:pPr>
      <w:rPr>
        <w:rFonts w:ascii="Arial" w:eastAsia="Arial" w:hAnsi="Arial" w:cs="Arial"/>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E1"/>
    <w:rsid w:val="000B30E1"/>
    <w:rsid w:val="0017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0FA55-87F5-41CA-B0A7-BF9B006E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ind w:firstLine="720"/>
      <w:outlineLvl w:val="2"/>
    </w:pPr>
    <w:rPr>
      <w:sz w:val="24"/>
      <w:szCs w:val="24"/>
    </w:rPr>
  </w:style>
  <w:style w:type="paragraph" w:styleId="Heading4">
    <w:name w:val="heading 4"/>
    <w:basedOn w:val="Normal"/>
    <w:next w:val="Normal"/>
    <w:pPr>
      <w:keepNext/>
      <w:keepLines/>
      <w:ind w:left="360" w:hanging="360"/>
      <w:outlineLvl w:val="3"/>
    </w:pPr>
    <w:rPr>
      <w:sz w:val="24"/>
      <w:szCs w:val="24"/>
    </w:rPr>
  </w:style>
  <w:style w:type="paragraph" w:styleId="Heading5">
    <w:name w:val="heading 5"/>
    <w:basedOn w:val="Normal"/>
    <w:next w:val="Normal"/>
    <w:pPr>
      <w:keepNext/>
      <w:keepLines/>
      <w:ind w:left="720" w:hanging="720"/>
      <w:outlineLvl w:val="4"/>
    </w:pPr>
    <w:rPr>
      <w:b/>
    </w:rPr>
  </w:style>
  <w:style w:type="paragraph" w:styleId="Heading6">
    <w:name w:val="heading 6"/>
    <w:basedOn w:val="Normal"/>
    <w:next w:val="Normal"/>
    <w:pPr>
      <w:keepNext/>
      <w:keepLines/>
      <w:outlineLvl w:val="5"/>
    </w:pPr>
    <w:rPr>
      <w:rFonts w:ascii="Verdana" w:eastAsia="Verdana" w:hAnsi="Verdana" w:cs="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2705</Words>
  <Characters>15424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Shipley College</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Downs</dc:creator>
  <cp:lastModifiedBy>Stella Downs</cp:lastModifiedBy>
  <cp:revision>2</cp:revision>
  <dcterms:created xsi:type="dcterms:W3CDTF">2024-04-08T12:04:00Z</dcterms:created>
  <dcterms:modified xsi:type="dcterms:W3CDTF">2024-04-08T12:04:00Z</dcterms:modified>
</cp:coreProperties>
</file>